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3E8A6" w14:textId="19760946" w:rsidR="008D0E9F" w:rsidRPr="008D0E9F" w:rsidRDefault="00BF00D8" w:rsidP="008D0E9F">
      <w:pPr>
        <w:pStyle w:val="Title"/>
        <w:jc w:val="center"/>
        <w:rPr>
          <w:b/>
          <w:bCs/>
          <w:color w:val="auto"/>
          <w:sz w:val="40"/>
          <w:szCs w:val="40"/>
        </w:rPr>
      </w:pPr>
      <w:r w:rsidRPr="00B36026">
        <w:rPr>
          <w:color w:val="auto"/>
          <w:sz w:val="48"/>
          <w:szCs w:val="48"/>
        </w:rPr>
        <w:t xml:space="preserve"> </w:t>
      </w:r>
      <w:r w:rsidR="0083778F" w:rsidRPr="00B36026">
        <w:rPr>
          <w:b/>
          <w:bCs/>
          <w:color w:val="auto"/>
          <w:sz w:val="40"/>
          <w:szCs w:val="40"/>
        </w:rPr>
        <w:t>Brunswick Parish Church</w:t>
      </w:r>
      <w:r w:rsidR="00E6701C" w:rsidRPr="00B36026">
        <w:rPr>
          <w:b/>
          <w:bCs/>
          <w:color w:val="auto"/>
          <w:sz w:val="40"/>
          <w:szCs w:val="40"/>
        </w:rPr>
        <w:t xml:space="preserve"> </w:t>
      </w:r>
      <w:r w:rsidR="0094709A" w:rsidRPr="00B36026">
        <w:rPr>
          <w:b/>
          <w:bCs/>
          <w:color w:val="auto"/>
          <w:sz w:val="40"/>
          <w:szCs w:val="40"/>
        </w:rPr>
        <w:t xml:space="preserve">PCC </w:t>
      </w:r>
      <w:r w:rsidR="008D0E9F">
        <w:rPr>
          <w:b/>
          <w:bCs/>
          <w:color w:val="auto"/>
          <w:sz w:val="40"/>
          <w:szCs w:val="40"/>
        </w:rPr>
        <w:t>Agenda for Tuesday 19</w:t>
      </w:r>
      <w:r w:rsidR="008D0E9F" w:rsidRPr="008D0E9F">
        <w:rPr>
          <w:b/>
          <w:bCs/>
          <w:color w:val="auto"/>
          <w:sz w:val="40"/>
          <w:szCs w:val="40"/>
          <w:vertAlign w:val="superscript"/>
        </w:rPr>
        <w:t>th</w:t>
      </w:r>
      <w:r w:rsidR="008D0E9F">
        <w:rPr>
          <w:b/>
          <w:bCs/>
          <w:color w:val="auto"/>
          <w:sz w:val="40"/>
          <w:szCs w:val="40"/>
        </w:rPr>
        <w:t xml:space="preserve"> Januaey 2021 @ 7.30pm for 7.45pm via zoom </w:t>
      </w:r>
    </w:p>
    <w:p w14:paraId="33AAD491" w14:textId="32A309D9" w:rsidR="00033ADE" w:rsidRPr="00B36026" w:rsidRDefault="00B03EF8" w:rsidP="00033ADE">
      <w:pPr>
        <w:pStyle w:val="Heading1"/>
        <w:numPr>
          <w:ilvl w:val="0"/>
          <w:numId w:val="1"/>
        </w:numPr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</w:pPr>
      <w:r w:rsidRPr="00B36026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 xml:space="preserve">Admin </w:t>
      </w:r>
      <w:r w:rsidR="007F4C99" w:rsidRPr="00B36026">
        <w:rPr>
          <w:rFonts w:asciiTheme="minorHAnsi" w:eastAsia="Times New Roman" w:hAnsiTheme="minorHAnsi" w:cstheme="minorHAnsi"/>
          <w:b/>
          <w:sz w:val="28"/>
          <w:szCs w:val="28"/>
          <w:lang w:eastAsia="en-GB"/>
        </w:rPr>
        <w:t xml:space="preserve"> </w:t>
      </w:r>
    </w:p>
    <w:p w14:paraId="06ACC5AD" w14:textId="1326F82D" w:rsidR="008D0E9F" w:rsidRDefault="008D0E9F" w:rsidP="00233798">
      <w:pPr>
        <w:pStyle w:val="Heading1"/>
        <w:numPr>
          <w:ilvl w:val="1"/>
          <w:numId w:val="1"/>
        </w:numPr>
        <w:spacing w:before="0"/>
        <w:rPr>
          <w:sz w:val="28"/>
          <w:szCs w:val="28"/>
        </w:rPr>
      </w:pPr>
      <w:r>
        <w:rPr>
          <w:sz w:val="28"/>
          <w:szCs w:val="28"/>
        </w:rPr>
        <w:t xml:space="preserve">Apologies- Gordon </w:t>
      </w:r>
    </w:p>
    <w:p w14:paraId="7B45FC7F" w14:textId="5E268442" w:rsidR="00233798" w:rsidRDefault="002F2AF0" w:rsidP="00233798">
      <w:pPr>
        <w:pStyle w:val="Heading1"/>
        <w:numPr>
          <w:ilvl w:val="1"/>
          <w:numId w:val="1"/>
        </w:numPr>
        <w:spacing w:before="0"/>
        <w:rPr>
          <w:sz w:val="28"/>
          <w:szCs w:val="28"/>
        </w:rPr>
      </w:pPr>
      <w:r w:rsidRPr="00B36026">
        <w:rPr>
          <w:sz w:val="28"/>
          <w:szCs w:val="28"/>
        </w:rPr>
        <w:t xml:space="preserve">Acceptance of </w:t>
      </w:r>
      <w:r w:rsidR="0083778F" w:rsidRPr="00B36026">
        <w:rPr>
          <w:sz w:val="28"/>
          <w:szCs w:val="28"/>
        </w:rPr>
        <w:t>Minutes</w:t>
      </w:r>
      <w:r w:rsidR="00D14DF4" w:rsidRPr="00B36026">
        <w:rPr>
          <w:sz w:val="28"/>
          <w:szCs w:val="28"/>
        </w:rPr>
        <w:t xml:space="preserve"> from</w:t>
      </w:r>
      <w:r w:rsidR="00442D34" w:rsidRPr="00B36026">
        <w:rPr>
          <w:sz w:val="28"/>
          <w:szCs w:val="28"/>
        </w:rPr>
        <w:t xml:space="preserve"> </w:t>
      </w:r>
      <w:r w:rsidR="00233798">
        <w:rPr>
          <w:sz w:val="28"/>
          <w:szCs w:val="28"/>
        </w:rPr>
        <w:t>10</w:t>
      </w:r>
      <w:r w:rsidR="00233798" w:rsidRPr="00233798">
        <w:rPr>
          <w:sz w:val="28"/>
          <w:szCs w:val="28"/>
          <w:vertAlign w:val="superscript"/>
        </w:rPr>
        <w:t>th</w:t>
      </w:r>
      <w:r w:rsidR="00233798">
        <w:rPr>
          <w:sz w:val="28"/>
          <w:szCs w:val="28"/>
        </w:rPr>
        <w:t xml:space="preserve"> December 2020 </w:t>
      </w:r>
    </w:p>
    <w:p w14:paraId="5E927535" w14:textId="16CFA205" w:rsidR="00233798" w:rsidRPr="005D6EA1" w:rsidRDefault="00233798" w:rsidP="00233798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233798">
        <w:rPr>
          <w:rFonts w:asciiTheme="majorHAnsi" w:hAnsiTheme="majorHAnsi" w:cstheme="majorHAnsi"/>
          <w:sz w:val="28"/>
          <w:szCs w:val="28"/>
        </w:rPr>
        <w:t xml:space="preserve">A doodle poll </w:t>
      </w:r>
      <w:r>
        <w:rPr>
          <w:rFonts w:asciiTheme="majorHAnsi" w:hAnsiTheme="majorHAnsi" w:cstheme="majorHAnsi"/>
          <w:sz w:val="28"/>
          <w:szCs w:val="28"/>
        </w:rPr>
        <w:t xml:space="preserve">will be sent out regarding which </w:t>
      </w:r>
      <w:r w:rsidR="008D0E9F">
        <w:rPr>
          <w:rFonts w:asciiTheme="majorHAnsi" w:hAnsiTheme="majorHAnsi" w:cstheme="majorHAnsi"/>
          <w:sz w:val="28"/>
          <w:szCs w:val="28"/>
        </w:rPr>
        <w:t>Wednesday</w:t>
      </w:r>
      <w:r w:rsidR="00C34D2D">
        <w:rPr>
          <w:rFonts w:asciiTheme="majorHAnsi" w:hAnsiTheme="majorHAnsi" w:cstheme="majorHAnsi"/>
          <w:sz w:val="28"/>
          <w:szCs w:val="28"/>
        </w:rPr>
        <w:t xml:space="preserve"> </w:t>
      </w:r>
      <w:r w:rsidR="00E0473B">
        <w:rPr>
          <w:rFonts w:asciiTheme="majorHAnsi" w:hAnsiTheme="majorHAnsi" w:cstheme="majorHAnsi"/>
          <w:sz w:val="28"/>
          <w:szCs w:val="28"/>
        </w:rPr>
        <w:t>(we</w:t>
      </w:r>
      <w:r w:rsidR="00C34D2D">
        <w:rPr>
          <w:rFonts w:asciiTheme="majorHAnsi" w:hAnsiTheme="majorHAnsi" w:cstheme="majorHAnsi"/>
          <w:sz w:val="28"/>
          <w:szCs w:val="28"/>
        </w:rPr>
        <w:t xml:space="preserve"> rotate days of </w:t>
      </w:r>
      <w:r w:rsidR="00E0473B">
        <w:rPr>
          <w:rFonts w:asciiTheme="majorHAnsi" w:hAnsiTheme="majorHAnsi" w:cstheme="majorHAnsi"/>
          <w:sz w:val="28"/>
          <w:szCs w:val="28"/>
        </w:rPr>
        <w:t>week) in</w:t>
      </w:r>
      <w:r>
        <w:rPr>
          <w:rFonts w:asciiTheme="majorHAnsi" w:hAnsiTheme="majorHAnsi" w:cstheme="majorHAnsi"/>
          <w:sz w:val="28"/>
          <w:szCs w:val="28"/>
        </w:rPr>
        <w:t xml:space="preserve"> February PCC should meet. </w:t>
      </w:r>
      <w:r w:rsidR="00C34D2D">
        <w:rPr>
          <w:rFonts w:asciiTheme="majorHAnsi" w:hAnsiTheme="majorHAnsi" w:cstheme="majorHAnsi"/>
          <w:sz w:val="28"/>
          <w:szCs w:val="28"/>
        </w:rPr>
        <w:t xml:space="preserve">(Action </w:t>
      </w:r>
      <w:r w:rsidR="00E0473B">
        <w:rPr>
          <w:rFonts w:asciiTheme="majorHAnsi" w:hAnsiTheme="majorHAnsi" w:cstheme="majorHAnsi"/>
          <w:sz w:val="28"/>
          <w:szCs w:val="28"/>
        </w:rPr>
        <w:t>Gordon)</w:t>
      </w:r>
      <w:r w:rsidR="00C34D2D">
        <w:rPr>
          <w:rFonts w:asciiTheme="majorHAnsi" w:hAnsiTheme="majorHAnsi" w:cstheme="majorHAnsi"/>
          <w:sz w:val="28"/>
          <w:szCs w:val="28"/>
        </w:rPr>
        <w:t xml:space="preserve"> </w:t>
      </w:r>
    </w:p>
    <w:p w14:paraId="680B3743" w14:textId="78E8BEB1" w:rsidR="005D6EA1" w:rsidRPr="005D6EA1" w:rsidRDefault="005D6EA1" w:rsidP="005D6EA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Actions arising not on agenda item 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1080"/>
        <w:gridCol w:w="960"/>
        <w:gridCol w:w="1680"/>
        <w:gridCol w:w="2280"/>
        <w:gridCol w:w="1820"/>
        <w:gridCol w:w="1220"/>
        <w:gridCol w:w="1780"/>
      </w:tblGrid>
      <w:tr w:rsidR="005D6EA1" w:rsidRPr="005D6EA1" w14:paraId="2925903A" w14:textId="77777777" w:rsidTr="005D6EA1">
        <w:trPr>
          <w:trHeight w:val="11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E6FC10" w14:textId="77777777" w:rsidR="005D6EA1" w:rsidRPr="005D6EA1" w:rsidRDefault="005D6EA1" w:rsidP="005D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>Jan-20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60E535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 xml:space="preserve">PCC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5CB3D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 xml:space="preserve">Communication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A92CAB7" w14:textId="02816755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 xml:space="preserve">Review of weekly News happening soon - Focus group set up - regular </w:t>
            </w:r>
            <w:r w:rsidR="00E0473B" w:rsidRPr="005D6EA1">
              <w:rPr>
                <w:rFonts w:ascii="Calibri" w:eastAsia="Times New Roman" w:hAnsi="Calibri" w:cs="Calibri"/>
                <w:lang w:eastAsia="en-GB"/>
              </w:rPr>
              <w:t>review?</w:t>
            </w:r>
            <w:r w:rsidRPr="005D6EA1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778301" w14:textId="1324492B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 xml:space="preserve">Gordon (Paul and </w:t>
            </w:r>
            <w:r w:rsidR="00E0473B" w:rsidRPr="005D6EA1">
              <w:rPr>
                <w:rFonts w:ascii="Calibri" w:eastAsia="Times New Roman" w:hAnsi="Calibri" w:cs="Calibri"/>
                <w:lang w:eastAsia="en-GB"/>
              </w:rPr>
              <w:t>Sueli)</w:t>
            </w:r>
            <w:r w:rsidRPr="005D6EA1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E9A3DD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>Jan 21 PCC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4041B5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Focus group met </w:t>
            </w:r>
          </w:p>
        </w:tc>
      </w:tr>
      <w:tr w:rsidR="005D6EA1" w:rsidRPr="005D6EA1" w14:paraId="3533C55F" w14:textId="77777777" w:rsidTr="005D6EA1">
        <w:trPr>
          <w:trHeight w:val="29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1AC1E3" w14:textId="77777777" w:rsidR="005D6EA1" w:rsidRPr="005D6EA1" w:rsidRDefault="005D6EA1" w:rsidP="005D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>Dec-20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8CD984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>PCC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14B56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>Heartedge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33E66E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 xml:space="preserve">Formally join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1BC8AC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 xml:space="preserve">Simon/Gordon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EE6FF7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>Jan 21 PCC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4A1C7E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color w:val="FF0000"/>
                <w:lang w:eastAsia="en-GB"/>
              </w:rPr>
              <w:t>Completed</w:t>
            </w:r>
          </w:p>
        </w:tc>
      </w:tr>
      <w:tr w:rsidR="005D6EA1" w:rsidRPr="005D6EA1" w14:paraId="407B83ED" w14:textId="77777777" w:rsidTr="005D6EA1">
        <w:trPr>
          <w:trHeight w:val="5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279ED0" w14:textId="77777777" w:rsidR="005D6EA1" w:rsidRPr="005D6EA1" w:rsidRDefault="005D6EA1" w:rsidP="005D6EA1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>Dec-20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104481C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>PCC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4F3D00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>Fairtrade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E41952" w14:textId="39C800A0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 xml:space="preserve">Sign Climate coalition </w:t>
            </w:r>
            <w:r w:rsidR="008A3C87" w:rsidRPr="005D6EA1">
              <w:rPr>
                <w:rFonts w:ascii="Calibri" w:eastAsia="Times New Roman" w:hAnsi="Calibri" w:cs="Calibri"/>
                <w:lang w:eastAsia="en-GB"/>
              </w:rPr>
              <w:t>declaration</w:t>
            </w:r>
            <w:r w:rsidRPr="005D6EA1">
              <w:rPr>
                <w:rFonts w:ascii="Calibri" w:eastAsia="Times New Roman" w:hAnsi="Calibri" w:cs="Calibri"/>
                <w:lang w:eastAsia="en-GB"/>
              </w:rPr>
              <w:t xml:space="preserve"> as church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AC1CFB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 xml:space="preserve">Andy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E099E2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lang w:eastAsia="en-GB"/>
              </w:rPr>
              <w:t>Jan 21 PCC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7C3EA1" w14:textId="77777777" w:rsidR="005D6EA1" w:rsidRPr="005D6EA1" w:rsidRDefault="005D6EA1" w:rsidP="005D6EA1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5D6EA1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Completed </w:t>
            </w:r>
          </w:p>
        </w:tc>
      </w:tr>
    </w:tbl>
    <w:p w14:paraId="13E87667" w14:textId="40ABA800" w:rsidR="005D6EA1" w:rsidRDefault="005D6EA1" w:rsidP="005D6EA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FF0000"/>
          <w:sz w:val="28"/>
          <w:szCs w:val="28"/>
        </w:rPr>
      </w:pPr>
      <w:r w:rsidRPr="005D6EA1">
        <w:rPr>
          <w:rFonts w:asciiTheme="majorHAnsi" w:hAnsiTheme="majorHAnsi" w:cstheme="majorHAnsi"/>
          <w:sz w:val="28"/>
          <w:szCs w:val="28"/>
        </w:rPr>
        <w:t xml:space="preserve">Weekly news updated in light of discussions (thank you)- </w:t>
      </w:r>
      <w:r w:rsidRPr="005D6EA1">
        <w:rPr>
          <w:rFonts w:asciiTheme="majorHAnsi" w:hAnsiTheme="majorHAnsi" w:cstheme="majorHAnsi"/>
          <w:color w:val="FF0000"/>
          <w:sz w:val="28"/>
          <w:szCs w:val="28"/>
        </w:rPr>
        <w:t xml:space="preserve">Do PCC have any further </w:t>
      </w:r>
      <w:r w:rsidR="00E0473B" w:rsidRPr="005D6EA1">
        <w:rPr>
          <w:rFonts w:asciiTheme="majorHAnsi" w:hAnsiTheme="majorHAnsi" w:cstheme="majorHAnsi"/>
          <w:color w:val="FF0000"/>
          <w:sz w:val="28"/>
          <w:szCs w:val="28"/>
        </w:rPr>
        <w:t>views?</w:t>
      </w:r>
    </w:p>
    <w:p w14:paraId="38684BAA" w14:textId="611713EE" w:rsidR="00BA4390" w:rsidRPr="005D6EA1" w:rsidRDefault="00BA4390" w:rsidP="005D6EA1">
      <w:pPr>
        <w:pStyle w:val="ListParagraph"/>
        <w:numPr>
          <w:ilvl w:val="0"/>
          <w:numId w:val="13"/>
        </w:numPr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Heartedge</w:t>
      </w:r>
      <w:r w:rsidR="008A3C87">
        <w:rPr>
          <w:rFonts w:asciiTheme="majorHAnsi" w:hAnsiTheme="majorHAnsi" w:cstheme="majorHAnsi"/>
          <w:sz w:val="28"/>
          <w:szCs w:val="28"/>
        </w:rPr>
        <w:t xml:space="preserve"> </w:t>
      </w:r>
      <w:r w:rsidR="00E0473B">
        <w:rPr>
          <w:rFonts w:asciiTheme="majorHAnsi" w:hAnsiTheme="majorHAnsi" w:cstheme="majorHAnsi"/>
          <w:sz w:val="28"/>
          <w:szCs w:val="28"/>
        </w:rPr>
        <w:t>(have</w:t>
      </w:r>
      <w:r w:rsidR="008A3C87">
        <w:rPr>
          <w:rFonts w:asciiTheme="majorHAnsi" w:hAnsiTheme="majorHAnsi" w:cstheme="majorHAnsi"/>
          <w:sz w:val="28"/>
          <w:szCs w:val="28"/>
        </w:rPr>
        <w:t xml:space="preserve"> you seen the </w:t>
      </w:r>
      <w:r w:rsidR="00E0473B">
        <w:rPr>
          <w:rFonts w:asciiTheme="majorHAnsi" w:hAnsiTheme="majorHAnsi" w:cstheme="majorHAnsi"/>
          <w:sz w:val="28"/>
          <w:szCs w:val="28"/>
        </w:rPr>
        <w:t>video?</w:t>
      </w:r>
      <w:r w:rsidR="008A3C87">
        <w:rPr>
          <w:rFonts w:asciiTheme="majorHAnsi" w:hAnsiTheme="majorHAnsi" w:cstheme="majorHAnsi"/>
          <w:sz w:val="28"/>
          <w:szCs w:val="28"/>
        </w:rPr>
        <w:t xml:space="preserve">) </w:t>
      </w:r>
      <w:r>
        <w:rPr>
          <w:rFonts w:asciiTheme="majorHAnsi" w:hAnsiTheme="majorHAnsi" w:cstheme="majorHAnsi"/>
          <w:sz w:val="28"/>
          <w:szCs w:val="28"/>
        </w:rPr>
        <w:t xml:space="preserve"> and Fairtrade actions complete </w:t>
      </w:r>
    </w:p>
    <w:p w14:paraId="161FC2F1" w14:textId="77777777" w:rsidR="00106F55" w:rsidRPr="00106F55" w:rsidRDefault="00106F55" w:rsidP="00106F55">
      <w:pPr>
        <w:pStyle w:val="ListParagraph"/>
        <w:rPr>
          <w:b/>
          <w:bCs/>
        </w:rPr>
      </w:pPr>
    </w:p>
    <w:p w14:paraId="1FFC05AD" w14:textId="2D54D96E" w:rsidR="008164A5" w:rsidRPr="00233798" w:rsidRDefault="00CF37F4" w:rsidP="00CF37F4">
      <w:pPr>
        <w:pStyle w:val="ListParagraph"/>
        <w:numPr>
          <w:ilvl w:val="0"/>
          <w:numId w:val="1"/>
        </w:numPr>
      </w:pPr>
      <w:r w:rsidRPr="00B36026">
        <w:rPr>
          <w:b/>
          <w:bCs/>
          <w:sz w:val="28"/>
          <w:szCs w:val="28"/>
        </w:rPr>
        <w:t>Mission Action Priorities</w:t>
      </w:r>
    </w:p>
    <w:p w14:paraId="2B260C9B" w14:textId="590B82A1" w:rsidR="00233798" w:rsidRDefault="00233798" w:rsidP="00233798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2021 Mission Action plan 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1080"/>
        <w:gridCol w:w="960"/>
        <w:gridCol w:w="1680"/>
        <w:gridCol w:w="2280"/>
        <w:gridCol w:w="1820"/>
        <w:gridCol w:w="1220"/>
        <w:gridCol w:w="1780"/>
      </w:tblGrid>
      <w:tr w:rsidR="008D0E9F" w:rsidRPr="008D0E9F" w14:paraId="71CD74E3" w14:textId="77777777" w:rsidTr="008D0E9F">
        <w:trPr>
          <w:trHeight w:val="116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6D191" w14:textId="77777777" w:rsidR="008D0E9F" w:rsidRPr="008D0E9F" w:rsidRDefault="008D0E9F" w:rsidP="008D0E9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8D0E9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Ongoing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A29A3D" w14:textId="77777777" w:rsidR="008D0E9F" w:rsidRPr="008D0E9F" w:rsidRDefault="008D0E9F" w:rsidP="008D0E9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8D0E9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PCC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40BF3" w14:textId="77777777" w:rsidR="008D0E9F" w:rsidRPr="008D0E9F" w:rsidRDefault="008D0E9F" w:rsidP="008D0E9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8D0E9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MAP process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4B316E" w14:textId="77777777" w:rsidR="008D0E9F" w:rsidRPr="008D0E9F" w:rsidRDefault="008D0E9F" w:rsidP="008D0E9F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8D0E9F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Group to meet to write up detailed actions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44617" w14:textId="77777777" w:rsidR="008D0E9F" w:rsidRPr="008D0E9F" w:rsidRDefault="008D0E9F" w:rsidP="008D0E9F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8D0E9F">
              <w:rPr>
                <w:rFonts w:ascii="Calibri Light" w:eastAsia="Times New Roman" w:hAnsi="Calibri Light" w:cs="Calibri Light"/>
                <w:lang w:eastAsia="en-GB"/>
              </w:rPr>
              <w:t>Gordon Jess/sally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F1C762" w14:textId="77777777" w:rsidR="008D0E9F" w:rsidRPr="008D0E9F" w:rsidRDefault="008D0E9F" w:rsidP="008D0E9F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8D0E9F">
              <w:rPr>
                <w:rFonts w:ascii="Calibri Light" w:eastAsia="Times New Roman" w:hAnsi="Calibri Light" w:cs="Calibri Light"/>
                <w:lang w:eastAsia="en-GB"/>
              </w:rPr>
              <w:t>Jan PCC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7ACB13" w14:textId="77777777" w:rsidR="008D0E9F" w:rsidRPr="008D0E9F" w:rsidRDefault="008D0E9F" w:rsidP="008D0E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color w:val="FF0000"/>
                <w:lang w:eastAsia="en-GB"/>
              </w:rPr>
              <w:t>Updated- send out and to PCC to accept at Feb 21PCC</w:t>
            </w:r>
          </w:p>
        </w:tc>
      </w:tr>
    </w:tbl>
    <w:p w14:paraId="7D8FA58B" w14:textId="2D720F5D" w:rsidR="00CF37F4" w:rsidRPr="00B36026" w:rsidRDefault="00233798" w:rsidP="008D0E9F">
      <w:r>
        <w:rPr>
          <w:rFonts w:asciiTheme="majorHAnsi" w:hAnsiTheme="majorHAnsi" w:cstheme="majorHAnsi"/>
          <w:sz w:val="28"/>
          <w:szCs w:val="28"/>
        </w:rPr>
        <w:t xml:space="preserve">Jess, Gordon and Sally met to review 2020 MAP and update it in light of PCC discussion in December. 2 Copies of the draft 2021 MAP are attached- a “clean” copy and one that shows all the changes that have been made. </w:t>
      </w:r>
      <w:r w:rsidRPr="008D0E9F">
        <w:rPr>
          <w:rFonts w:asciiTheme="majorHAnsi" w:hAnsiTheme="majorHAnsi" w:cstheme="majorHAnsi"/>
          <w:color w:val="FF0000"/>
          <w:sz w:val="28"/>
          <w:szCs w:val="28"/>
        </w:rPr>
        <w:t xml:space="preserve">PCC are asked to </w:t>
      </w:r>
      <w:r w:rsidR="00C933BC" w:rsidRPr="008D0E9F">
        <w:rPr>
          <w:rFonts w:asciiTheme="majorHAnsi" w:hAnsiTheme="majorHAnsi" w:cstheme="majorHAnsi"/>
          <w:color w:val="FF0000"/>
          <w:sz w:val="28"/>
          <w:szCs w:val="28"/>
        </w:rPr>
        <w:t xml:space="preserve">review MAP </w:t>
      </w:r>
      <w:r w:rsidR="008D0E9F">
        <w:rPr>
          <w:rFonts w:asciiTheme="majorHAnsi" w:hAnsiTheme="majorHAnsi" w:cstheme="majorHAnsi"/>
          <w:color w:val="FF0000"/>
          <w:sz w:val="28"/>
          <w:szCs w:val="28"/>
        </w:rPr>
        <w:t>and make changes or comments</w:t>
      </w:r>
      <w:r w:rsidR="008A3C87">
        <w:rPr>
          <w:rFonts w:asciiTheme="majorHAnsi" w:hAnsiTheme="majorHAnsi" w:cstheme="majorHAnsi"/>
          <w:color w:val="FF0000"/>
          <w:sz w:val="28"/>
          <w:szCs w:val="28"/>
        </w:rPr>
        <w:t xml:space="preserve"> before adopting in for2021</w:t>
      </w:r>
      <w:r w:rsidR="008D0E9F">
        <w:rPr>
          <w:rFonts w:asciiTheme="majorHAnsi" w:hAnsiTheme="majorHAnsi" w:cstheme="majorHAnsi"/>
          <w:color w:val="FF0000"/>
          <w:sz w:val="28"/>
          <w:szCs w:val="28"/>
        </w:rPr>
        <w:t xml:space="preserve"> </w:t>
      </w:r>
    </w:p>
    <w:p w14:paraId="422F9361" w14:textId="52B1D26E" w:rsidR="00082D09" w:rsidRPr="008D0E9F" w:rsidRDefault="00CF37F4" w:rsidP="00082D09">
      <w:pPr>
        <w:pStyle w:val="ListParagraph"/>
        <w:numPr>
          <w:ilvl w:val="1"/>
          <w:numId w:val="1"/>
        </w:numPr>
        <w:tabs>
          <w:tab w:val="clear" w:pos="1440"/>
          <w:tab w:val="num" w:pos="567"/>
        </w:tabs>
        <w:spacing w:after="0"/>
        <w:ind w:left="567" w:hanging="283"/>
        <w:rPr>
          <w:rStyle w:val="Emphasis"/>
          <w:rFonts w:ascii="Arial" w:hAnsi="Arial" w:cs="Arial"/>
          <w:b/>
          <w:bCs/>
          <w:i w:val="0"/>
          <w:iCs w:val="0"/>
          <w:sz w:val="24"/>
          <w:szCs w:val="24"/>
          <w:u w:val="single"/>
        </w:rPr>
      </w:pPr>
      <w:r w:rsidRPr="00B36026">
        <w:rPr>
          <w:rFonts w:ascii="Arial" w:hAnsi="Arial" w:cs="Arial"/>
          <w:b/>
          <w:bCs/>
          <w:sz w:val="24"/>
          <w:szCs w:val="24"/>
          <w:u w:val="single"/>
        </w:rPr>
        <w:t>Priority 1 Worship, Prayer and Evangelism (Preachers and Leaders) -</w:t>
      </w:r>
      <w:bookmarkStart w:id="0" w:name="_Hlk29474544"/>
      <w:r w:rsidRPr="00B36026">
        <w:rPr>
          <w:rFonts w:ascii="Arial" w:hAnsi="Arial" w:cs="Arial"/>
          <w:b/>
          <w:bCs/>
          <w:shd w:val="clear" w:color="auto" w:fill="FFFFFF"/>
        </w:rPr>
        <w:t xml:space="preserve"> </w:t>
      </w:r>
      <w:r w:rsidRPr="00B36026">
        <w:rPr>
          <w:rStyle w:val="Emphasis"/>
          <w:rFonts w:ascii="Arial" w:hAnsi="Arial" w:cs="Arial"/>
          <w:b/>
          <w:bCs/>
          <w:shd w:val="clear" w:color="auto" w:fill="FFFFFF"/>
        </w:rPr>
        <w:t>A specific group to be created with the remit to identify and create opportunities to proclaim the gospel. Teaching on mission to be delivered on Sundays.</w:t>
      </w:r>
      <w:bookmarkEnd w:id="0"/>
    </w:p>
    <w:tbl>
      <w:tblPr>
        <w:tblW w:w="11320" w:type="dxa"/>
        <w:tblLook w:val="04A0" w:firstRow="1" w:lastRow="0" w:firstColumn="1" w:lastColumn="0" w:noHBand="0" w:noVBand="1"/>
      </w:tblPr>
      <w:tblGrid>
        <w:gridCol w:w="551"/>
        <w:gridCol w:w="1075"/>
        <w:gridCol w:w="956"/>
        <w:gridCol w:w="1673"/>
        <w:gridCol w:w="2269"/>
        <w:gridCol w:w="1808"/>
        <w:gridCol w:w="1214"/>
        <w:gridCol w:w="1774"/>
      </w:tblGrid>
      <w:tr w:rsidR="008D0E9F" w:rsidRPr="008D0E9F" w14:paraId="6559AB9A" w14:textId="77777777" w:rsidTr="008D0E9F">
        <w:trPr>
          <w:trHeight w:val="145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318E58" w14:textId="77777777" w:rsidR="008D0E9F" w:rsidRPr="008D0E9F" w:rsidRDefault="008D0E9F" w:rsidP="008D0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lang w:eastAsia="en-GB"/>
              </w:rPr>
              <w:t>106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2E7998" w14:textId="77777777" w:rsidR="008D0E9F" w:rsidRPr="008D0E9F" w:rsidRDefault="008D0E9F" w:rsidP="008D0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lang w:eastAsia="en-GB"/>
              </w:rPr>
              <w:t>Dec-20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FB9BD5" w14:textId="77777777" w:rsidR="008D0E9F" w:rsidRPr="008D0E9F" w:rsidRDefault="008D0E9F" w:rsidP="008D0E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lang w:eastAsia="en-GB"/>
              </w:rPr>
              <w:t>P&amp;L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795E52A" w14:textId="77777777" w:rsidR="008D0E9F" w:rsidRPr="008D0E9F" w:rsidRDefault="008D0E9F" w:rsidP="008D0E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lang w:eastAsia="en-GB"/>
              </w:rPr>
              <w:t xml:space="preserve">Mission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854B3C" w14:textId="77777777" w:rsidR="008D0E9F" w:rsidRPr="008D0E9F" w:rsidRDefault="008D0E9F" w:rsidP="008D0E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lang w:eastAsia="en-GB"/>
              </w:rPr>
              <w:t>P&amp;L meeting before Christmas to look at start of 2021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A40181" w14:textId="77777777" w:rsidR="008D0E9F" w:rsidRPr="008D0E9F" w:rsidRDefault="008D0E9F" w:rsidP="008D0E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lang w:eastAsia="en-GB"/>
              </w:rPr>
              <w:t>P&amp;L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DAA15B" w14:textId="77777777" w:rsidR="008D0E9F" w:rsidRPr="008D0E9F" w:rsidRDefault="008D0E9F" w:rsidP="008D0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color w:val="000000"/>
                <w:lang w:eastAsia="en-GB"/>
              </w:rPr>
              <w:t>Feb 21 PCC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6D04B1" w14:textId="77777777" w:rsidR="008D0E9F" w:rsidRPr="008D0E9F" w:rsidRDefault="008D0E9F" w:rsidP="008D0E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To Follow lectionary until Easter, but raise Stepping Stones for Growth Profile </w:t>
            </w:r>
          </w:p>
        </w:tc>
      </w:tr>
      <w:tr w:rsidR="008D0E9F" w:rsidRPr="008D0E9F" w14:paraId="678FE726" w14:textId="77777777" w:rsidTr="008D0E9F">
        <w:trPr>
          <w:trHeight w:val="174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920B7" w14:textId="77777777" w:rsidR="008D0E9F" w:rsidRPr="008D0E9F" w:rsidRDefault="008D0E9F" w:rsidP="008D0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lang w:eastAsia="en-GB"/>
              </w:rPr>
              <w:t>107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08EA4B" w14:textId="77777777" w:rsidR="008D0E9F" w:rsidRPr="008D0E9F" w:rsidRDefault="008D0E9F" w:rsidP="008D0E9F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lang w:eastAsia="en-GB"/>
              </w:rPr>
              <w:t>Jan-20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029C" w14:textId="77777777" w:rsidR="008D0E9F" w:rsidRPr="008D0E9F" w:rsidRDefault="008D0E9F" w:rsidP="008D0E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lang w:eastAsia="en-GB"/>
              </w:rPr>
              <w:t>P&amp;L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9DD975" w14:textId="5D7288E8" w:rsidR="008D0E9F" w:rsidRPr="008D0E9F" w:rsidRDefault="008A3C87" w:rsidP="008D0E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lang w:eastAsia="en-GB"/>
              </w:rPr>
              <w:t>Mission</w:t>
            </w:r>
            <w:r w:rsidR="008D0E9F" w:rsidRPr="008D0E9F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DAC65F2" w14:textId="77777777" w:rsidR="008D0E9F" w:rsidRPr="008D0E9F" w:rsidRDefault="008D0E9F" w:rsidP="008D0E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lang w:eastAsia="en-GB"/>
              </w:rPr>
              <w:t>Create an "inside out" group to plan events and activities for 2021 (MAPP).2 possible course (SSFG or LILF) for 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CFEC46" w14:textId="77777777" w:rsidR="008D0E9F" w:rsidRPr="008D0E9F" w:rsidRDefault="008D0E9F" w:rsidP="008D0E9F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lang w:eastAsia="en-GB"/>
              </w:rPr>
              <w:t>Jess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A820E9" w14:textId="77777777" w:rsidR="008D0E9F" w:rsidRPr="008D0E9F" w:rsidRDefault="008D0E9F" w:rsidP="008D0E9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color w:val="000000"/>
                <w:lang w:eastAsia="en-GB"/>
              </w:rPr>
              <w:t>Feb 21 PCC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033834" w14:textId="77777777" w:rsidR="008D0E9F" w:rsidRPr="008D0E9F" w:rsidRDefault="008D0E9F" w:rsidP="008D0E9F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D0E9F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MAP updated - see MAP item </w:t>
            </w:r>
          </w:p>
        </w:tc>
      </w:tr>
    </w:tbl>
    <w:p w14:paraId="6165E9B3" w14:textId="47536CC8" w:rsidR="00C933BC" w:rsidRPr="008D0E9F" w:rsidRDefault="005F7151" w:rsidP="008D0E9F">
      <w:pPr>
        <w:pStyle w:val="ListParagraph"/>
        <w:numPr>
          <w:ilvl w:val="0"/>
          <w:numId w:val="8"/>
        </w:numPr>
        <w:spacing w:after="0"/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</w:pPr>
      <w:r w:rsidRPr="008D0E9F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lastRenderedPageBreak/>
        <w:t xml:space="preserve">Preacher and Leaders met and have agreed given uncertainty during spring </w:t>
      </w:r>
      <w:r w:rsidR="008A3C87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 xml:space="preserve">due to COVID </w:t>
      </w:r>
      <w:r w:rsidRPr="008D0E9F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 xml:space="preserve">that Preaching would follow lectionary until Easter. </w:t>
      </w:r>
    </w:p>
    <w:p w14:paraId="65023584" w14:textId="07E61942" w:rsidR="005F7151" w:rsidRPr="008D0E9F" w:rsidRDefault="005F7151" w:rsidP="008D0E9F">
      <w:pPr>
        <w:pStyle w:val="ListParagraph"/>
        <w:numPr>
          <w:ilvl w:val="0"/>
          <w:numId w:val="8"/>
        </w:numPr>
        <w:spacing w:after="0"/>
        <w:rPr>
          <w:rStyle w:val="Emphasis"/>
          <w:rFonts w:asciiTheme="majorHAnsi" w:hAnsiTheme="majorHAnsi" w:cstheme="majorHAnsi"/>
          <w:i w:val="0"/>
          <w:iCs w:val="0"/>
          <w:color w:val="FF0000"/>
          <w:sz w:val="28"/>
          <w:szCs w:val="28"/>
        </w:rPr>
      </w:pPr>
      <w:r w:rsidRPr="008D0E9F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 xml:space="preserve">There also has been a desire to distribute, discuss and use the Diocese material “Stepping Stones for Growth” </w:t>
      </w:r>
      <w:r w:rsidR="008D0E9F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 xml:space="preserve">- see Agenda Item </w:t>
      </w:r>
      <w:r w:rsidR="004A40A9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>6</w:t>
      </w:r>
      <w:r w:rsidR="008D0E9F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 xml:space="preserve"> below </w:t>
      </w:r>
      <w:r w:rsidRPr="008D0E9F">
        <w:rPr>
          <w:rStyle w:val="Emphasis"/>
          <w:rFonts w:asciiTheme="majorHAnsi" w:hAnsiTheme="majorHAnsi" w:cstheme="majorHAnsi"/>
          <w:i w:val="0"/>
          <w:iCs w:val="0"/>
          <w:sz w:val="28"/>
          <w:szCs w:val="28"/>
        </w:rPr>
        <w:t xml:space="preserve">(ACTIONS 106, 107- </w:t>
      </w:r>
      <w:r w:rsidRPr="008D0E9F">
        <w:rPr>
          <w:rStyle w:val="Emphasis"/>
          <w:rFonts w:asciiTheme="majorHAnsi" w:hAnsiTheme="majorHAnsi" w:cstheme="majorHAnsi"/>
          <w:i w:val="0"/>
          <w:iCs w:val="0"/>
          <w:color w:val="FF0000"/>
          <w:sz w:val="28"/>
          <w:szCs w:val="28"/>
        </w:rPr>
        <w:t xml:space="preserve">Simon and Jess to initiate) </w:t>
      </w:r>
    </w:p>
    <w:p w14:paraId="19AB2908" w14:textId="77777777" w:rsidR="00E74AC7" w:rsidRPr="00D12B6D" w:rsidRDefault="00E74AC7" w:rsidP="006B2D8E">
      <w:pPr>
        <w:spacing w:after="0"/>
        <w:rPr>
          <w:rStyle w:val="Emphasis"/>
          <w:rFonts w:ascii="Arial" w:hAnsi="Arial" w:cs="Arial"/>
          <w:i w:val="0"/>
          <w:iCs w:val="0"/>
          <w:color w:val="FF0000"/>
          <w:sz w:val="24"/>
          <w:szCs w:val="24"/>
        </w:rPr>
      </w:pPr>
    </w:p>
    <w:p w14:paraId="554AEABD" w14:textId="3F93240F" w:rsidR="00D42C07" w:rsidRPr="00D42C07" w:rsidRDefault="00347ED7" w:rsidP="00D42C07">
      <w:pPr>
        <w:pStyle w:val="Default"/>
        <w:numPr>
          <w:ilvl w:val="1"/>
          <w:numId w:val="1"/>
        </w:numPr>
        <w:tabs>
          <w:tab w:val="clear" w:pos="1440"/>
        </w:tabs>
        <w:ind w:left="567" w:hanging="283"/>
        <w:rPr>
          <w:rFonts w:ascii="Arial" w:hAnsi="Arial" w:cs="Arial"/>
          <w:b/>
          <w:bCs/>
          <w:color w:val="auto"/>
          <w:u w:val="single"/>
        </w:rPr>
      </w:pPr>
      <w:r w:rsidRPr="00B36026">
        <w:rPr>
          <w:rFonts w:ascii="Arial" w:hAnsi="Arial" w:cs="Arial"/>
          <w:b/>
          <w:bCs/>
          <w:color w:val="auto"/>
          <w:u w:val="single"/>
        </w:rPr>
        <w:t>Priority 2 Young People</w:t>
      </w:r>
      <w:bookmarkStart w:id="1" w:name="_Hlk29474795"/>
      <w:r w:rsidRPr="00B36026">
        <w:rPr>
          <w:rFonts w:ascii="Arial" w:hAnsi="Arial" w:cs="Arial"/>
          <w:b/>
          <w:bCs/>
          <w:color w:val="auto"/>
        </w:rPr>
        <w:t xml:space="preserve"> </w:t>
      </w:r>
      <w:r w:rsidRPr="00B36026">
        <w:rPr>
          <w:rFonts w:ascii="Arial" w:hAnsi="Arial" w:cs="Arial"/>
          <w:b/>
          <w:bCs/>
          <w:i/>
          <w:iCs/>
          <w:color w:val="auto"/>
        </w:rPr>
        <w:t>Continue to look at opportunities to work with young people and families especiall</w:t>
      </w:r>
      <w:r w:rsidRPr="008D0E9F">
        <w:rPr>
          <w:rFonts w:ascii="Arial" w:hAnsi="Arial" w:cs="Arial"/>
          <w:b/>
          <w:bCs/>
          <w:color w:val="auto"/>
        </w:rPr>
        <w:t>y with Refurb developments</w:t>
      </w:r>
      <w:bookmarkEnd w:id="1"/>
    </w:p>
    <w:tbl>
      <w:tblPr>
        <w:tblW w:w="11320" w:type="dxa"/>
        <w:tblLook w:val="04A0" w:firstRow="1" w:lastRow="0" w:firstColumn="1" w:lastColumn="0" w:noHBand="0" w:noVBand="1"/>
      </w:tblPr>
      <w:tblGrid>
        <w:gridCol w:w="552"/>
        <w:gridCol w:w="1075"/>
        <w:gridCol w:w="958"/>
        <w:gridCol w:w="1671"/>
        <w:gridCol w:w="2267"/>
        <w:gridCol w:w="1809"/>
        <w:gridCol w:w="1218"/>
        <w:gridCol w:w="1770"/>
      </w:tblGrid>
      <w:tr w:rsidR="00D42C07" w:rsidRPr="00D42C07" w14:paraId="4CD078AF" w14:textId="77777777" w:rsidTr="00D42C07">
        <w:trPr>
          <w:trHeight w:val="8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D2CE3C" w14:textId="77777777" w:rsidR="00D42C07" w:rsidRPr="00D42C07" w:rsidRDefault="00D42C07" w:rsidP="00D42C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80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3E980F" w14:textId="77777777" w:rsidR="00D42C07" w:rsidRPr="00D42C07" w:rsidRDefault="00D42C07" w:rsidP="00D42C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Mar-19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C3D22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Young People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A21858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Needs and changes in YPFG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8CBD62" w14:textId="66810F9E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With COVID restrictions what is Youth offering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4A5B80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Youth Leaders to review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A523ED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Next YL meeting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6020A0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color w:val="FF0000"/>
                <w:lang w:eastAsia="en-GB"/>
              </w:rPr>
              <w:t>See written report from meeting 10/1/21</w:t>
            </w:r>
          </w:p>
        </w:tc>
      </w:tr>
      <w:tr w:rsidR="00D42C07" w:rsidRPr="00D42C07" w14:paraId="3F023E83" w14:textId="77777777" w:rsidTr="00D42C07">
        <w:trPr>
          <w:trHeight w:val="87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B2B440" w14:textId="77777777" w:rsidR="00D42C07" w:rsidRPr="00D42C07" w:rsidRDefault="00D42C07" w:rsidP="00D42C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109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BA03EC" w14:textId="77777777" w:rsidR="00D42C07" w:rsidRPr="00D42C07" w:rsidRDefault="00D42C07" w:rsidP="00D42C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Jan-20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53433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Young People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205C98" w14:textId="422B6F20" w:rsidR="00D42C07" w:rsidRPr="00D42C07" w:rsidRDefault="008A3C8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Mission</w:t>
            </w:r>
            <w:r w:rsidR="00D42C07" w:rsidRPr="00D42C0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8D2BC7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Experience Christmas happening - keep and update for 2021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D5552C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Jess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3157B1" w14:textId="77777777" w:rsidR="00D42C07" w:rsidRPr="00D42C07" w:rsidRDefault="00D42C07" w:rsidP="00D42C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color w:val="FF0000"/>
                <w:lang w:eastAsia="en-GB"/>
              </w:rPr>
              <w:t>01/03/21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FE11EB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part of MAP above </w:t>
            </w:r>
          </w:p>
        </w:tc>
      </w:tr>
    </w:tbl>
    <w:p w14:paraId="423FAB17" w14:textId="62F37758" w:rsidR="00347ED7" w:rsidRPr="00726CDB" w:rsidRDefault="005F7151" w:rsidP="008D0E9F">
      <w:pPr>
        <w:pStyle w:val="Default"/>
        <w:numPr>
          <w:ilvl w:val="0"/>
          <w:numId w:val="9"/>
        </w:numPr>
        <w:rPr>
          <w:rFonts w:asciiTheme="majorHAnsi" w:hAnsiTheme="majorHAnsi" w:cstheme="majorHAnsi"/>
          <w:color w:val="FF0000"/>
          <w:sz w:val="28"/>
          <w:szCs w:val="28"/>
        </w:rPr>
      </w:pPr>
      <w:r w:rsidRPr="008D0E9F">
        <w:rPr>
          <w:rFonts w:asciiTheme="majorHAnsi" w:hAnsiTheme="majorHAnsi" w:cstheme="majorHAnsi"/>
          <w:color w:val="auto"/>
          <w:sz w:val="28"/>
          <w:szCs w:val="28"/>
        </w:rPr>
        <w:t>Experience</w:t>
      </w:r>
      <w:r w:rsidRPr="005F7151">
        <w:rPr>
          <w:rFonts w:asciiTheme="majorHAnsi" w:hAnsiTheme="majorHAnsi" w:cstheme="majorHAnsi"/>
          <w:color w:val="auto"/>
          <w:sz w:val="28"/>
          <w:szCs w:val="28"/>
        </w:rPr>
        <w:t xml:space="preserve"> Chr</w:t>
      </w:r>
      <w:r>
        <w:rPr>
          <w:rFonts w:asciiTheme="majorHAnsi" w:hAnsiTheme="majorHAnsi" w:cstheme="majorHAnsi"/>
          <w:color w:val="auto"/>
          <w:sz w:val="28"/>
          <w:szCs w:val="28"/>
        </w:rPr>
        <w:t>istmas was shared with Year 1 at Medlock before Christmas</w:t>
      </w:r>
      <w:r w:rsidR="00726CDB">
        <w:rPr>
          <w:rFonts w:asciiTheme="majorHAnsi" w:hAnsiTheme="majorHAnsi" w:cstheme="majorHAnsi"/>
          <w:color w:val="auto"/>
          <w:sz w:val="28"/>
          <w:szCs w:val="28"/>
        </w:rPr>
        <w:t xml:space="preserve">, and Jess will continue to liaise with school about possibilities for Easter. (ACTION 109- </w:t>
      </w:r>
      <w:r w:rsidR="00726CDB">
        <w:rPr>
          <w:rFonts w:asciiTheme="majorHAnsi" w:hAnsiTheme="majorHAnsi" w:cstheme="majorHAnsi"/>
          <w:color w:val="FF0000"/>
          <w:sz w:val="28"/>
          <w:szCs w:val="28"/>
        </w:rPr>
        <w:t>Jess)</w:t>
      </w:r>
    </w:p>
    <w:p w14:paraId="1F703BA5" w14:textId="007130CC" w:rsidR="005F7151" w:rsidRPr="005F7151" w:rsidRDefault="005F7151" w:rsidP="008D0E9F">
      <w:pPr>
        <w:pStyle w:val="Default"/>
        <w:numPr>
          <w:ilvl w:val="0"/>
          <w:numId w:val="9"/>
        </w:numPr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 xml:space="preserve">The Young people and Sunday school leaders met on 10/1/21 and the outcomes of their discussions (with engagement with all age groups) is attached for PCC to read. </w:t>
      </w:r>
      <w:r w:rsidR="00726CDB">
        <w:rPr>
          <w:rFonts w:asciiTheme="majorHAnsi" w:hAnsiTheme="majorHAnsi" w:cstheme="majorHAnsi"/>
          <w:color w:val="auto"/>
          <w:sz w:val="28"/>
          <w:szCs w:val="28"/>
        </w:rPr>
        <w:t>(Action 80)</w:t>
      </w:r>
    </w:p>
    <w:p w14:paraId="26E76836" w14:textId="77777777" w:rsidR="00320F39" w:rsidRPr="00320F39" w:rsidRDefault="00320F39" w:rsidP="00347ED7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06384EDD" w14:textId="66460861" w:rsidR="00320F39" w:rsidRDefault="00D97579" w:rsidP="00320F39">
      <w:pPr>
        <w:pStyle w:val="Default"/>
        <w:numPr>
          <w:ilvl w:val="1"/>
          <w:numId w:val="1"/>
        </w:numPr>
        <w:tabs>
          <w:tab w:val="clear" w:pos="1440"/>
          <w:tab w:val="num" w:pos="1134"/>
        </w:tabs>
        <w:ind w:left="567" w:hanging="283"/>
        <w:rPr>
          <w:rFonts w:ascii="Arial" w:hAnsi="Arial" w:cs="Arial"/>
          <w:b/>
          <w:bCs/>
          <w:i/>
          <w:iCs/>
          <w:color w:val="auto"/>
        </w:rPr>
      </w:pPr>
      <w:r w:rsidRPr="00B36026">
        <w:rPr>
          <w:rFonts w:ascii="Arial" w:hAnsi="Arial" w:cs="Arial"/>
          <w:b/>
          <w:bCs/>
          <w:color w:val="auto"/>
          <w:u w:val="single"/>
        </w:rPr>
        <w:t xml:space="preserve">Priority 3 Refurb- </w:t>
      </w:r>
      <w:bookmarkStart w:id="2" w:name="_Hlk29474984"/>
      <w:r w:rsidRPr="00B36026">
        <w:rPr>
          <w:rFonts w:ascii="Arial" w:hAnsi="Arial" w:cs="Arial"/>
          <w:b/>
          <w:bCs/>
          <w:color w:val="auto"/>
          <w:u w:val="single"/>
        </w:rPr>
        <w:t xml:space="preserve">Making the building fit for purpose. </w:t>
      </w:r>
      <w:r w:rsidRPr="00B36026">
        <w:rPr>
          <w:rFonts w:ascii="Arial" w:hAnsi="Arial" w:cs="Arial"/>
          <w:b/>
          <w:bCs/>
          <w:i/>
          <w:iCs/>
          <w:color w:val="auto"/>
        </w:rPr>
        <w:t>Using the Refurb project to</w:t>
      </w:r>
      <w:r w:rsidR="00242BEF" w:rsidRPr="00B36026">
        <w:rPr>
          <w:rFonts w:ascii="Arial" w:hAnsi="Arial" w:cs="Arial"/>
          <w:b/>
          <w:bCs/>
          <w:i/>
          <w:iCs/>
          <w:color w:val="auto"/>
        </w:rPr>
        <w:t xml:space="preserve"> </w:t>
      </w:r>
      <w:r w:rsidRPr="00B36026">
        <w:rPr>
          <w:rFonts w:ascii="Arial" w:hAnsi="Arial" w:cs="Arial"/>
          <w:b/>
          <w:bCs/>
          <w:i/>
          <w:iCs/>
          <w:color w:val="auto"/>
        </w:rPr>
        <w:t>further missional opportunities though both Positive Steps and Church activities and events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1080"/>
        <w:gridCol w:w="960"/>
        <w:gridCol w:w="1680"/>
        <w:gridCol w:w="2280"/>
        <w:gridCol w:w="1820"/>
        <w:gridCol w:w="1220"/>
        <w:gridCol w:w="1780"/>
      </w:tblGrid>
      <w:tr w:rsidR="00D42C07" w:rsidRPr="00D42C07" w14:paraId="155FDF9B" w14:textId="77777777" w:rsidTr="00D42C07">
        <w:trPr>
          <w:trHeight w:val="5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B607A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Ongoing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E0EB88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Refurb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B897A0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ReFurb updates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9D9917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Me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06B12B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Gordon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C77FBB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Update at next PCC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7C2337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Report will follow for PCC </w:t>
            </w:r>
          </w:p>
        </w:tc>
      </w:tr>
      <w:tr w:rsidR="00D42C07" w:rsidRPr="00D42C07" w14:paraId="5C181935" w14:textId="77777777" w:rsidTr="00D42C07">
        <w:trPr>
          <w:trHeight w:val="58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202FF" w14:textId="77777777" w:rsidR="00D42C07" w:rsidRPr="00D42C07" w:rsidRDefault="00D42C07" w:rsidP="00D42C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Dec-20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09A144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Refurb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7C831F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Rear of Church Plans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BF18CC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To develop and share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73076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Via Gordon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7AFD5B" w14:textId="77777777" w:rsidR="00D42C07" w:rsidRPr="00D42C07" w:rsidRDefault="00D42C07" w:rsidP="00D42C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color w:val="FF0000"/>
                <w:lang w:eastAsia="en-GB"/>
              </w:rPr>
              <w:t>01/04/21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564168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color w:val="FF0000"/>
                <w:lang w:eastAsia="en-GB"/>
              </w:rPr>
              <w:t>not progressed</w:t>
            </w:r>
          </w:p>
        </w:tc>
      </w:tr>
    </w:tbl>
    <w:p w14:paraId="6F1BBC0E" w14:textId="31364FF9" w:rsidR="00320F39" w:rsidRDefault="00726CDB" w:rsidP="00082D09">
      <w:pPr>
        <w:pStyle w:val="Default"/>
        <w:rPr>
          <w:rFonts w:asciiTheme="majorHAnsi" w:hAnsiTheme="majorHAnsi" w:cstheme="majorHAnsi"/>
          <w:color w:val="FF0000"/>
          <w:sz w:val="28"/>
          <w:szCs w:val="28"/>
        </w:rPr>
      </w:pPr>
      <w:r w:rsidRPr="00726CDB">
        <w:rPr>
          <w:rFonts w:asciiTheme="majorHAnsi" w:hAnsiTheme="majorHAnsi" w:cstheme="majorHAnsi"/>
          <w:color w:val="auto"/>
          <w:sz w:val="28"/>
          <w:szCs w:val="28"/>
        </w:rPr>
        <w:t xml:space="preserve">Meetings are </w:t>
      </w:r>
      <w:r>
        <w:rPr>
          <w:rFonts w:asciiTheme="majorHAnsi" w:hAnsiTheme="majorHAnsi" w:cstheme="majorHAnsi"/>
          <w:color w:val="auto"/>
          <w:sz w:val="28"/>
          <w:szCs w:val="28"/>
        </w:rPr>
        <w:t xml:space="preserve">ongoing this week with Architects and within ReFurb group </w:t>
      </w:r>
      <w:r w:rsidR="00BF4A0E">
        <w:rPr>
          <w:rFonts w:asciiTheme="majorHAnsi" w:hAnsiTheme="majorHAnsi" w:cstheme="majorHAnsi"/>
          <w:color w:val="auto"/>
          <w:sz w:val="28"/>
          <w:szCs w:val="28"/>
        </w:rPr>
        <w:t>–</w:t>
      </w:r>
      <w:r>
        <w:rPr>
          <w:rFonts w:asciiTheme="majorHAnsi" w:hAnsiTheme="majorHAnsi" w:cstheme="majorHAnsi"/>
          <w:color w:val="auto"/>
          <w:sz w:val="28"/>
          <w:szCs w:val="28"/>
        </w:rPr>
        <w:t xml:space="preserve"> </w:t>
      </w:r>
      <w:r w:rsidR="00D42C07">
        <w:rPr>
          <w:rFonts w:asciiTheme="majorHAnsi" w:hAnsiTheme="majorHAnsi" w:cstheme="majorHAnsi"/>
          <w:color w:val="auto"/>
          <w:sz w:val="28"/>
          <w:szCs w:val="28"/>
        </w:rPr>
        <w:t xml:space="preserve">an </w:t>
      </w:r>
      <w:r w:rsidR="00BF4A0E">
        <w:rPr>
          <w:rFonts w:asciiTheme="majorHAnsi" w:hAnsiTheme="majorHAnsi" w:cstheme="majorHAnsi"/>
          <w:color w:val="auto"/>
          <w:sz w:val="28"/>
          <w:szCs w:val="28"/>
        </w:rPr>
        <w:t xml:space="preserve">update will be sent out once meetings have been completed </w:t>
      </w:r>
      <w:r w:rsidR="00D42C07">
        <w:rPr>
          <w:rFonts w:asciiTheme="majorHAnsi" w:hAnsiTheme="majorHAnsi" w:cstheme="majorHAnsi"/>
          <w:color w:val="auto"/>
          <w:sz w:val="28"/>
          <w:szCs w:val="28"/>
        </w:rPr>
        <w:t xml:space="preserve">ready for PCC </w:t>
      </w:r>
      <w:r w:rsidR="00BF4A0E">
        <w:rPr>
          <w:rFonts w:asciiTheme="majorHAnsi" w:hAnsiTheme="majorHAnsi" w:cstheme="majorHAnsi"/>
          <w:color w:val="auto"/>
          <w:sz w:val="28"/>
          <w:szCs w:val="28"/>
        </w:rPr>
        <w:t xml:space="preserve">(ACTION 51- </w:t>
      </w:r>
      <w:r w:rsidR="00BF4A0E">
        <w:rPr>
          <w:rFonts w:asciiTheme="majorHAnsi" w:hAnsiTheme="majorHAnsi" w:cstheme="majorHAnsi"/>
          <w:color w:val="FF0000"/>
          <w:sz w:val="28"/>
          <w:szCs w:val="28"/>
        </w:rPr>
        <w:t>Gordon)</w:t>
      </w:r>
    </w:p>
    <w:p w14:paraId="529E8683" w14:textId="1239B132" w:rsidR="00BF4A0E" w:rsidRDefault="00BF4A0E" w:rsidP="00082D09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 xml:space="preserve">The development of plans for Rear of Church have not been progressed due to Lockdown (ACTION 108) </w:t>
      </w:r>
    </w:p>
    <w:p w14:paraId="4A4F88FB" w14:textId="77777777" w:rsidR="00BF4A0E" w:rsidRPr="00BF4A0E" w:rsidRDefault="00BF4A0E" w:rsidP="00082D09">
      <w:pPr>
        <w:pStyle w:val="Default"/>
        <w:rPr>
          <w:rFonts w:asciiTheme="majorHAnsi" w:hAnsiTheme="majorHAnsi" w:cstheme="majorHAnsi"/>
          <w:color w:val="auto"/>
          <w:sz w:val="28"/>
          <w:szCs w:val="28"/>
        </w:rPr>
      </w:pPr>
    </w:p>
    <w:bookmarkEnd w:id="2"/>
    <w:p w14:paraId="57AEA195" w14:textId="22EF66D0" w:rsidR="00A30907" w:rsidRPr="00B36026" w:rsidRDefault="00A30907" w:rsidP="006B2D8E">
      <w:pPr>
        <w:pStyle w:val="Default"/>
        <w:numPr>
          <w:ilvl w:val="1"/>
          <w:numId w:val="1"/>
        </w:numPr>
        <w:tabs>
          <w:tab w:val="clear" w:pos="1440"/>
          <w:tab w:val="num" w:pos="567"/>
        </w:tabs>
        <w:ind w:hanging="1156"/>
        <w:rPr>
          <w:rFonts w:ascii="Arial" w:hAnsi="Arial" w:cs="Arial"/>
          <w:b/>
          <w:bCs/>
          <w:color w:val="auto"/>
          <w:u w:val="single"/>
        </w:rPr>
      </w:pPr>
      <w:r w:rsidRPr="00B36026">
        <w:rPr>
          <w:rFonts w:ascii="Arial" w:hAnsi="Arial" w:cs="Arial"/>
          <w:b/>
          <w:bCs/>
          <w:color w:val="auto"/>
          <w:u w:val="single"/>
        </w:rPr>
        <w:t>Priority 4 More people in the mix more often</w:t>
      </w:r>
    </w:p>
    <w:p w14:paraId="03E2A1B3" w14:textId="152868F9" w:rsidR="00242BEF" w:rsidRDefault="00A30907" w:rsidP="00082D09">
      <w:pPr>
        <w:pStyle w:val="Default"/>
        <w:ind w:left="1080"/>
        <w:rPr>
          <w:rFonts w:ascii="Arial" w:hAnsi="Arial" w:cs="Arial"/>
          <w:b/>
          <w:bCs/>
          <w:i/>
          <w:iCs/>
          <w:color w:val="auto"/>
        </w:rPr>
      </w:pPr>
      <w:r w:rsidRPr="00B36026">
        <w:rPr>
          <w:rFonts w:ascii="Arial" w:hAnsi="Arial" w:cs="Arial"/>
          <w:b/>
          <w:bCs/>
          <w:i/>
          <w:iCs/>
          <w:color w:val="auto"/>
        </w:rPr>
        <w:t>Getting people together and creating links from our different activities and communities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1080"/>
        <w:gridCol w:w="960"/>
        <w:gridCol w:w="1680"/>
        <w:gridCol w:w="2280"/>
        <w:gridCol w:w="1820"/>
        <w:gridCol w:w="1220"/>
        <w:gridCol w:w="1780"/>
      </w:tblGrid>
      <w:tr w:rsidR="00D42C07" w:rsidRPr="00D42C07" w14:paraId="0A406902" w14:textId="77777777" w:rsidTr="00D42C07">
        <w:trPr>
          <w:trHeight w:val="1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746293" w14:textId="77777777" w:rsidR="00D42C07" w:rsidRPr="00D42C07" w:rsidRDefault="00D42C07" w:rsidP="00D42C07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Nov-18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F66BE1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3 M's 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9585B6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Church weekend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374B0B" w14:textId="2346739F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23-25th April 2021 Date obtained </w:t>
            </w:r>
            <w:r w:rsidR="00E0473B" w:rsidRPr="00D42C07">
              <w:rPr>
                <w:rFonts w:ascii="Calibri" w:eastAsia="Times New Roman" w:hAnsi="Calibri" w:cs="Calibri"/>
                <w:lang w:eastAsia="en-GB"/>
              </w:rPr>
              <w:t>for and</w:t>
            </w: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 reserved- Simon in contact with Scargill- review after </w:t>
            </w:r>
            <w:r w:rsidR="00E0473B" w:rsidRPr="00D42C07">
              <w:rPr>
                <w:rFonts w:ascii="Calibri" w:eastAsia="Times New Roman" w:hAnsi="Calibri" w:cs="Calibri"/>
                <w:lang w:eastAsia="en-GB"/>
              </w:rPr>
              <w:t>Christmas</w:t>
            </w: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46BA1E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 xml:space="preserve">Gordon/Simon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5ED190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lang w:eastAsia="en-GB"/>
              </w:rPr>
              <w:t>Jan PCC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9A51CA" w14:textId="77777777" w:rsidR="00D42C07" w:rsidRPr="00D42C07" w:rsidRDefault="00D42C07" w:rsidP="00D42C07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D42C07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Simon will update at meeting </w:t>
            </w:r>
          </w:p>
        </w:tc>
      </w:tr>
    </w:tbl>
    <w:p w14:paraId="4A4FD7C5" w14:textId="6846634A" w:rsidR="00D42C07" w:rsidRPr="00D42C07" w:rsidRDefault="00D42C07" w:rsidP="00D42C07">
      <w:pPr>
        <w:pStyle w:val="Default"/>
        <w:numPr>
          <w:ilvl w:val="0"/>
          <w:numId w:val="10"/>
        </w:numPr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 xml:space="preserve">Simon will update at meeting regarding his conversations with Scargill House (ACTION 71) </w:t>
      </w:r>
    </w:p>
    <w:p w14:paraId="6F5BF668" w14:textId="501FE7B7" w:rsidR="00D42C07" w:rsidRPr="00D42C07" w:rsidRDefault="00D42C07" w:rsidP="00D42C07">
      <w:pPr>
        <w:pStyle w:val="Default"/>
        <w:numPr>
          <w:ilvl w:val="0"/>
          <w:numId w:val="10"/>
        </w:numPr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>Jess and Gordon are looking into possibility of “virtual” Shrove Tuesday event (new Action)</w:t>
      </w:r>
    </w:p>
    <w:p w14:paraId="157F1C79" w14:textId="6E97C9A6" w:rsidR="00D42C07" w:rsidRPr="00D42C07" w:rsidRDefault="00D42C07" w:rsidP="00D42C07">
      <w:pPr>
        <w:pStyle w:val="Default"/>
        <w:numPr>
          <w:ilvl w:val="0"/>
          <w:numId w:val="10"/>
        </w:numPr>
        <w:rPr>
          <w:rFonts w:asciiTheme="majorHAnsi" w:hAnsiTheme="majorHAnsi" w:cstheme="majorHAnsi"/>
          <w:b/>
          <w:bCs/>
          <w:i/>
          <w:iCs/>
          <w:color w:val="auto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>See revised 2021 MAP for idea to try and plan events for 2</w:t>
      </w:r>
      <w:r w:rsidRPr="00D42C07">
        <w:rPr>
          <w:rFonts w:asciiTheme="majorHAnsi" w:hAnsiTheme="majorHAnsi" w:cstheme="majorHAnsi"/>
          <w:color w:val="auto"/>
          <w:sz w:val="28"/>
          <w:szCs w:val="28"/>
          <w:vertAlign w:val="superscript"/>
        </w:rPr>
        <w:t>nd</w:t>
      </w:r>
      <w:r>
        <w:rPr>
          <w:rFonts w:asciiTheme="majorHAnsi" w:hAnsiTheme="majorHAnsi" w:cstheme="majorHAnsi"/>
          <w:color w:val="auto"/>
          <w:sz w:val="28"/>
          <w:szCs w:val="28"/>
        </w:rPr>
        <w:t xml:space="preserve"> half of year “outside”- Jess leading but would like others to assist (new action) </w:t>
      </w:r>
    </w:p>
    <w:p w14:paraId="6568DC73" w14:textId="77777777" w:rsidR="00313E97" w:rsidRPr="00313E97" w:rsidRDefault="00313E97" w:rsidP="00A30907">
      <w:pPr>
        <w:pStyle w:val="Default"/>
        <w:rPr>
          <w:rFonts w:ascii="Arial" w:hAnsi="Arial" w:cs="Arial"/>
          <w:color w:val="FF0000"/>
          <w:sz w:val="22"/>
          <w:szCs w:val="22"/>
        </w:rPr>
      </w:pPr>
    </w:p>
    <w:p w14:paraId="1EC80408" w14:textId="3590BCE4" w:rsidR="00C22855" w:rsidRDefault="00D64E70" w:rsidP="00C22855">
      <w:pPr>
        <w:pStyle w:val="Default"/>
        <w:numPr>
          <w:ilvl w:val="1"/>
          <w:numId w:val="1"/>
        </w:numPr>
        <w:tabs>
          <w:tab w:val="clear" w:pos="1440"/>
          <w:tab w:val="num" w:pos="567"/>
        </w:tabs>
        <w:ind w:hanging="1156"/>
        <w:rPr>
          <w:rFonts w:ascii="Arial" w:hAnsi="Arial" w:cs="Arial"/>
          <w:b/>
          <w:bCs/>
          <w:i/>
          <w:iCs/>
          <w:color w:val="auto"/>
        </w:rPr>
      </w:pPr>
      <w:r w:rsidRPr="00B36026">
        <w:rPr>
          <w:rFonts w:ascii="Arial" w:hAnsi="Arial" w:cs="Arial"/>
          <w:b/>
          <w:bCs/>
          <w:color w:val="auto"/>
          <w:u w:val="single"/>
        </w:rPr>
        <w:lastRenderedPageBreak/>
        <w:t>Priority 5 Positive Steps Project</w:t>
      </w:r>
      <w:r w:rsidRPr="00B36026">
        <w:rPr>
          <w:rFonts w:ascii="Arial" w:hAnsi="Arial" w:cs="Arial"/>
          <w:b/>
          <w:bCs/>
          <w:color w:val="auto"/>
        </w:rPr>
        <w:t xml:space="preserve"> </w:t>
      </w:r>
      <w:r w:rsidRPr="00B36026">
        <w:rPr>
          <w:rFonts w:ascii="Arial" w:hAnsi="Arial" w:cs="Arial"/>
          <w:b/>
          <w:bCs/>
          <w:i/>
          <w:iCs/>
          <w:color w:val="auto"/>
        </w:rPr>
        <w:t>To resource and support the Positive Steps project</w:t>
      </w:r>
    </w:p>
    <w:tbl>
      <w:tblPr>
        <w:tblW w:w="11320" w:type="dxa"/>
        <w:tblInd w:w="-431" w:type="dxa"/>
        <w:tblLook w:val="04A0" w:firstRow="1" w:lastRow="0" w:firstColumn="1" w:lastColumn="0" w:noHBand="0" w:noVBand="1"/>
      </w:tblPr>
      <w:tblGrid>
        <w:gridCol w:w="551"/>
        <w:gridCol w:w="1079"/>
        <w:gridCol w:w="959"/>
        <w:gridCol w:w="1672"/>
        <w:gridCol w:w="2266"/>
        <w:gridCol w:w="1808"/>
        <w:gridCol w:w="1213"/>
        <w:gridCol w:w="1772"/>
      </w:tblGrid>
      <w:tr w:rsidR="00C22855" w:rsidRPr="00C22855" w14:paraId="5AC1F59F" w14:textId="77777777" w:rsidTr="00C22855">
        <w:trPr>
          <w:trHeight w:val="870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1B22B5" w14:textId="77777777" w:rsidR="00C22855" w:rsidRPr="00C22855" w:rsidRDefault="00C22855" w:rsidP="00C22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>5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F4907" w14:textId="77777777" w:rsidR="00C22855" w:rsidRPr="00C22855" w:rsidRDefault="00C22855" w:rsidP="00C22855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C22855">
              <w:rPr>
                <w:rFonts w:ascii="Calibri Light" w:eastAsia="Times New Roman" w:hAnsi="Calibri Light" w:cs="Calibri Light"/>
                <w:lang w:eastAsia="en-GB"/>
              </w:rPr>
              <w:t xml:space="preserve">Ongoing 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717221" w14:textId="77777777" w:rsidR="00C22855" w:rsidRPr="00C22855" w:rsidRDefault="00C22855" w:rsidP="00C22855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C22855">
              <w:rPr>
                <w:rFonts w:ascii="Calibri Light" w:eastAsia="Times New Roman" w:hAnsi="Calibri Light" w:cs="Calibri Light"/>
                <w:lang w:eastAsia="en-GB"/>
              </w:rPr>
              <w:t xml:space="preserve">Positive Steps 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414B6" w14:textId="69D51B34" w:rsidR="00C22855" w:rsidRPr="00C22855" w:rsidRDefault="00C22855" w:rsidP="00C22855">
            <w:pPr>
              <w:spacing w:after="0" w:line="240" w:lineRule="auto"/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</w:pPr>
            <w:r w:rsidRPr="00C22855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 xml:space="preserve"> </w:t>
            </w:r>
            <w:r w:rsidR="00E0473B" w:rsidRPr="00C22855">
              <w:rPr>
                <w:rFonts w:ascii="Calibri Light" w:eastAsia="Times New Roman" w:hAnsi="Calibri Light" w:cs="Calibri Light"/>
                <w:sz w:val="20"/>
                <w:szCs w:val="20"/>
                <w:lang w:eastAsia="en-GB"/>
              </w:rPr>
              <w:t>PS project</w:t>
            </w:r>
          </w:p>
        </w:tc>
        <w:tc>
          <w:tcPr>
            <w:tcW w:w="2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50DA" w14:textId="77777777" w:rsidR="00C22855" w:rsidRPr="00C22855" w:rsidRDefault="00C22855" w:rsidP="00C22855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C22855">
              <w:rPr>
                <w:rFonts w:ascii="Calibri Light" w:eastAsia="Times New Roman" w:hAnsi="Calibri Light" w:cs="Calibri Light"/>
                <w:lang w:eastAsia="en-GB"/>
              </w:rPr>
              <w:t xml:space="preserve">Ongoing update to PCC at Business Meetings 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2980A8" w14:textId="77777777" w:rsidR="00C22855" w:rsidRPr="00C22855" w:rsidRDefault="00C22855" w:rsidP="00C22855">
            <w:pPr>
              <w:spacing w:after="0" w:line="240" w:lineRule="auto"/>
              <w:rPr>
                <w:rFonts w:ascii="Calibri Light" w:eastAsia="Times New Roman" w:hAnsi="Calibri Light" w:cs="Calibri Light"/>
                <w:lang w:eastAsia="en-GB"/>
              </w:rPr>
            </w:pPr>
            <w:r w:rsidRPr="00C22855">
              <w:rPr>
                <w:rFonts w:ascii="Calibri Light" w:eastAsia="Times New Roman" w:hAnsi="Calibri Light" w:cs="Calibri Light"/>
                <w:lang w:eastAsia="en-GB"/>
              </w:rPr>
              <w:t xml:space="preserve">Gordon (Mo) </w:t>
            </w:r>
          </w:p>
        </w:tc>
        <w:tc>
          <w:tcPr>
            <w:tcW w:w="12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396F1E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Next PCC </w:t>
            </w:r>
          </w:p>
        </w:tc>
        <w:tc>
          <w:tcPr>
            <w:tcW w:w="17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B3AE" w14:textId="04990C3F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Update on </w:t>
            </w:r>
            <w:r w:rsidR="00E0473B" w:rsidRPr="00C22855">
              <w:rPr>
                <w:rFonts w:ascii="Calibri" w:eastAsia="Times New Roman" w:hAnsi="Calibri" w:cs="Calibri"/>
                <w:color w:val="FF0000"/>
                <w:lang w:eastAsia="en-GB"/>
              </w:rPr>
              <w:t>what’s</w:t>
            </w:r>
            <w:r w:rsidRPr="00C2285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 happening and CAP- </w:t>
            </w:r>
          </w:p>
        </w:tc>
      </w:tr>
      <w:tr w:rsidR="00C22855" w:rsidRPr="00C22855" w14:paraId="609DD0C9" w14:textId="77777777" w:rsidTr="00C22855">
        <w:trPr>
          <w:trHeight w:val="87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F8C5AD" w14:textId="77777777" w:rsidR="00C22855" w:rsidRPr="00C22855" w:rsidRDefault="00C22855" w:rsidP="00C22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>123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C473C9" w14:textId="77777777" w:rsidR="00C22855" w:rsidRPr="00C22855" w:rsidRDefault="00C22855" w:rsidP="00C22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>Dec-20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9ABC1D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Positive Steps 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2F7310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Potential Project with Age Concern </w:t>
            </w:r>
          </w:p>
        </w:tc>
        <w:tc>
          <w:tcPr>
            <w:tcW w:w="2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5DEE13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Volunteer to deliver course/ project with Mo 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330C2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ALL </w:t>
            </w:r>
          </w:p>
        </w:tc>
        <w:tc>
          <w:tcPr>
            <w:tcW w:w="12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F26501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>Feb 21 PCC</w:t>
            </w:r>
          </w:p>
        </w:tc>
        <w:tc>
          <w:tcPr>
            <w:tcW w:w="17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19D219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part of PS report </w:t>
            </w:r>
          </w:p>
        </w:tc>
      </w:tr>
    </w:tbl>
    <w:p w14:paraId="7810DC27" w14:textId="48603A8C" w:rsidR="00313E97" w:rsidRPr="00313E97" w:rsidRDefault="00313E97" w:rsidP="00313E97">
      <w:pPr>
        <w:pStyle w:val="default-style"/>
        <w:spacing w:after="120" w:afterAutospacing="0"/>
        <w:ind w:left="284"/>
        <w:rPr>
          <w:rFonts w:ascii="Arial" w:hAnsi="Arial" w:cs="Arial"/>
          <w:b/>
          <w:bCs/>
          <w:color w:val="000000"/>
          <w:sz w:val="20"/>
          <w:szCs w:val="20"/>
        </w:rPr>
      </w:pPr>
      <w:r w:rsidRPr="00313E97">
        <w:rPr>
          <w:rFonts w:ascii="Arial" w:hAnsi="Arial" w:cs="Arial"/>
          <w:b/>
          <w:bCs/>
          <w:color w:val="000000"/>
          <w:sz w:val="20"/>
          <w:szCs w:val="20"/>
        </w:rPr>
        <w:t xml:space="preserve">Report from Mo on current activity </w:t>
      </w:r>
      <w:r w:rsidR="00C22855">
        <w:rPr>
          <w:rFonts w:ascii="Arial" w:hAnsi="Arial" w:cs="Arial"/>
          <w:b/>
          <w:bCs/>
          <w:color w:val="000000"/>
          <w:sz w:val="20"/>
          <w:szCs w:val="20"/>
        </w:rPr>
        <w:t xml:space="preserve">(ACTION 5) </w:t>
      </w:r>
    </w:p>
    <w:p w14:paraId="6BA03594" w14:textId="17356FDB" w:rsidR="00313E97" w:rsidRDefault="00313E97" w:rsidP="00E74AC7">
      <w:pPr>
        <w:pStyle w:val="default-style"/>
        <w:numPr>
          <w:ilvl w:val="0"/>
          <w:numId w:val="2"/>
        </w:numPr>
        <w:spacing w:after="120" w:afterAutospacing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Mondays - Friday Beestro providing cooked meals (CGF) for community.  We give out approximately between 15 - 25 meals a day.</w:t>
      </w:r>
    </w:p>
    <w:p w14:paraId="7C344F32" w14:textId="1E3A5965" w:rsidR="00313E97" w:rsidRDefault="00313E97" w:rsidP="00E74AC7">
      <w:pPr>
        <w:pStyle w:val="default-style"/>
        <w:numPr>
          <w:ilvl w:val="0"/>
          <w:numId w:val="2"/>
        </w:numPr>
        <w:spacing w:after="120" w:afterAutospacing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Monday online activities- Women`s Footprints.  The group is smaller but still effective.  </w:t>
      </w:r>
    </w:p>
    <w:p w14:paraId="7DCF28AC" w14:textId="2DC5B702" w:rsidR="00313E97" w:rsidRDefault="00313E97" w:rsidP="00E74AC7">
      <w:pPr>
        <w:pStyle w:val="default-style"/>
        <w:numPr>
          <w:ilvl w:val="0"/>
          <w:numId w:val="2"/>
        </w:numPr>
        <w:spacing w:after="120" w:afterAutospacing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Book club continues every fortnight.  </w:t>
      </w:r>
      <w:r w:rsidR="00620178">
        <w:rPr>
          <w:rFonts w:ascii="Arial" w:hAnsi="Arial" w:cs="Arial"/>
          <w:color w:val="000000"/>
          <w:sz w:val="20"/>
          <w:szCs w:val="20"/>
        </w:rPr>
        <w:t>W</w:t>
      </w:r>
      <w:r>
        <w:rPr>
          <w:rFonts w:ascii="Arial" w:hAnsi="Arial" w:cs="Arial"/>
          <w:color w:val="000000"/>
          <w:sz w:val="20"/>
          <w:szCs w:val="20"/>
        </w:rPr>
        <w:t xml:space="preserve">e </w:t>
      </w:r>
      <w:r w:rsidR="00620178">
        <w:rPr>
          <w:rFonts w:ascii="Arial" w:hAnsi="Arial" w:cs="Arial"/>
          <w:color w:val="000000"/>
          <w:sz w:val="20"/>
          <w:szCs w:val="20"/>
        </w:rPr>
        <w:t xml:space="preserve">will soon start </w:t>
      </w:r>
      <w:r>
        <w:rPr>
          <w:rFonts w:ascii="Arial" w:hAnsi="Arial" w:cs="Arial"/>
          <w:color w:val="000000"/>
          <w:sz w:val="20"/>
          <w:szCs w:val="20"/>
        </w:rPr>
        <w:t xml:space="preserve">our </w:t>
      </w:r>
      <w:r w:rsidR="00620178">
        <w:rPr>
          <w:rFonts w:ascii="Arial" w:hAnsi="Arial" w:cs="Arial"/>
          <w:color w:val="000000"/>
          <w:sz w:val="20"/>
          <w:szCs w:val="20"/>
        </w:rPr>
        <w:t>5</w:t>
      </w:r>
      <w:r>
        <w:rPr>
          <w:rFonts w:ascii="Arial" w:hAnsi="Arial" w:cs="Arial"/>
          <w:color w:val="000000"/>
          <w:sz w:val="20"/>
          <w:szCs w:val="20"/>
        </w:rPr>
        <w:t xml:space="preserve">th book and we are now a group of </w:t>
      </w:r>
      <w:r w:rsidR="00620178"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14:paraId="0F5843E6" w14:textId="150A84DF" w:rsidR="00313E97" w:rsidRDefault="00313E97" w:rsidP="00E74AC7">
      <w:pPr>
        <w:pStyle w:val="default-style"/>
        <w:numPr>
          <w:ilvl w:val="0"/>
          <w:numId w:val="2"/>
        </w:numPr>
        <w:spacing w:after="120" w:afterAutospacing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Tuesday online activities - We started a Winter Wellbeing Project.  This project is to encourage people over 50 from the BAME community.  Each person will also have a wellbeing pack delivered to them.  This being funded by Buzz and Manchester Wellbeing Fund and supported by Archives+ and S4B.  This project will run until the end of February 2021.  We will be creating a song with a professional musician which will be shared with the wider community.</w:t>
      </w:r>
    </w:p>
    <w:p w14:paraId="48319A4F" w14:textId="77777777" w:rsidR="00313E97" w:rsidRDefault="00313E97" w:rsidP="00E74AC7">
      <w:pPr>
        <w:pStyle w:val="default-style"/>
        <w:numPr>
          <w:ilvl w:val="0"/>
          <w:numId w:val="2"/>
        </w:numPr>
        <w:spacing w:after="120" w:afterAutospacing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Thursday online activities - Virtual tea party with over 50`s.  </w:t>
      </w:r>
    </w:p>
    <w:p w14:paraId="64A142C8" w14:textId="11D5C4CF" w:rsidR="00313E97" w:rsidRDefault="00313E97" w:rsidP="00E74AC7">
      <w:pPr>
        <w:pStyle w:val="default-style"/>
        <w:numPr>
          <w:ilvl w:val="0"/>
          <w:numId w:val="2"/>
        </w:numPr>
        <w:spacing w:after="120" w:afterAutospacing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Cracking Good Food </w:t>
      </w:r>
      <w:r w:rsidR="00620178">
        <w:rPr>
          <w:rFonts w:ascii="Arial" w:hAnsi="Arial" w:cs="Arial"/>
          <w:color w:val="000000"/>
          <w:sz w:val="20"/>
          <w:szCs w:val="20"/>
        </w:rPr>
        <w:t xml:space="preserve">continue to use the kitchen every day producing hundreds of meals to be distributed across Manchester </w:t>
      </w:r>
    </w:p>
    <w:p w14:paraId="26BA6D13" w14:textId="17B2D45E" w:rsidR="00313E97" w:rsidRDefault="00620178" w:rsidP="00E74AC7">
      <w:pPr>
        <w:pStyle w:val="default-style"/>
        <w:numPr>
          <w:ilvl w:val="0"/>
          <w:numId w:val="2"/>
        </w:numPr>
        <w:spacing w:after="120" w:afterAutospacing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Mo is </w:t>
      </w:r>
      <w:r w:rsidR="00313E97">
        <w:rPr>
          <w:rFonts w:ascii="Arial" w:hAnsi="Arial" w:cs="Arial"/>
          <w:color w:val="000000"/>
          <w:sz w:val="20"/>
          <w:szCs w:val="20"/>
        </w:rPr>
        <w:t>also taking calls and continue to complete online referrals to foodbanks and referrals to agencies such as Wood street Mission and Emeline`s pantry.  </w:t>
      </w:r>
    </w:p>
    <w:p w14:paraId="4289E54D" w14:textId="0B58F410" w:rsidR="008E60CE" w:rsidRDefault="008E60CE" w:rsidP="00E74AC7">
      <w:pPr>
        <w:pStyle w:val="default-style"/>
        <w:numPr>
          <w:ilvl w:val="0"/>
          <w:numId w:val="2"/>
        </w:numPr>
        <w:spacing w:after="120" w:afterAutospacing="0"/>
        <w:ind w:left="108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FF0000"/>
          <w:sz w:val="20"/>
          <w:szCs w:val="20"/>
        </w:rPr>
        <w:t xml:space="preserve">PCC to comment as required </w:t>
      </w:r>
    </w:p>
    <w:p w14:paraId="36362C89" w14:textId="71A5B72A" w:rsidR="00B36026" w:rsidRPr="00620178" w:rsidRDefault="00620178" w:rsidP="00B36026">
      <w:pPr>
        <w:pStyle w:val="Default"/>
        <w:rPr>
          <w:rFonts w:asciiTheme="majorHAnsi" w:hAnsiTheme="majorHAnsi" w:cstheme="majorHAnsi"/>
          <w:color w:val="FF0000"/>
          <w:sz w:val="28"/>
          <w:szCs w:val="28"/>
        </w:rPr>
      </w:pPr>
      <w:r>
        <w:rPr>
          <w:rFonts w:asciiTheme="majorHAnsi" w:hAnsiTheme="majorHAnsi" w:cstheme="majorHAnsi"/>
          <w:color w:val="auto"/>
          <w:sz w:val="28"/>
          <w:szCs w:val="28"/>
        </w:rPr>
        <w:t xml:space="preserve">We are awaiting results of a funding bid with Age Concern where we (working with Christians against Poverty) would offer help, advice and deliver sessions to improve resilience against debt and poverty – </w:t>
      </w:r>
      <w:r>
        <w:rPr>
          <w:rFonts w:asciiTheme="majorHAnsi" w:hAnsiTheme="majorHAnsi" w:cstheme="majorHAnsi"/>
          <w:color w:val="FF0000"/>
          <w:sz w:val="28"/>
          <w:szCs w:val="28"/>
        </w:rPr>
        <w:t xml:space="preserve">Simon to update </w:t>
      </w:r>
      <w:r w:rsidR="00C22855">
        <w:rPr>
          <w:rFonts w:asciiTheme="majorHAnsi" w:hAnsiTheme="majorHAnsi" w:cstheme="majorHAnsi"/>
          <w:color w:val="FF0000"/>
          <w:sz w:val="28"/>
          <w:szCs w:val="28"/>
        </w:rPr>
        <w:t>(Action 123)</w:t>
      </w:r>
    </w:p>
    <w:p w14:paraId="15364685" w14:textId="77777777" w:rsidR="00082D09" w:rsidRPr="00B36026" w:rsidRDefault="00082D09" w:rsidP="00082D09">
      <w:pPr>
        <w:pStyle w:val="Default"/>
        <w:rPr>
          <w:rFonts w:ascii="Arial" w:hAnsi="Arial" w:cs="Arial"/>
          <w:b/>
          <w:bCs/>
          <w:color w:val="auto"/>
        </w:rPr>
      </w:pPr>
    </w:p>
    <w:p w14:paraId="514A46C2" w14:textId="34A398D8" w:rsidR="00CF37F4" w:rsidRPr="00B36026" w:rsidRDefault="00CF37F4" w:rsidP="00CF37F4">
      <w:pPr>
        <w:pStyle w:val="ListParagraph"/>
        <w:numPr>
          <w:ilvl w:val="0"/>
          <w:numId w:val="1"/>
        </w:numPr>
      </w:pPr>
      <w:r w:rsidRPr="00B36026">
        <w:rPr>
          <w:b/>
          <w:bCs/>
          <w:sz w:val="28"/>
          <w:szCs w:val="28"/>
        </w:rPr>
        <w:t xml:space="preserve">Reports </w:t>
      </w:r>
    </w:p>
    <w:p w14:paraId="653B5398" w14:textId="6D2B618E" w:rsidR="00C22855" w:rsidRPr="00C22855" w:rsidRDefault="000511AC" w:rsidP="00C22855">
      <w:pPr>
        <w:pStyle w:val="ListParagraph"/>
        <w:numPr>
          <w:ilvl w:val="1"/>
          <w:numId w:val="1"/>
        </w:numPr>
      </w:pPr>
      <w:r w:rsidRPr="00B36026">
        <w:rPr>
          <w:b/>
          <w:bCs/>
          <w:sz w:val="28"/>
          <w:szCs w:val="28"/>
        </w:rPr>
        <w:t xml:space="preserve">Fabric </w:t>
      </w:r>
    </w:p>
    <w:tbl>
      <w:tblPr>
        <w:tblW w:w="11320" w:type="dxa"/>
        <w:tblLook w:val="04A0" w:firstRow="1" w:lastRow="0" w:firstColumn="1" w:lastColumn="0" w:noHBand="0" w:noVBand="1"/>
      </w:tblPr>
      <w:tblGrid>
        <w:gridCol w:w="500"/>
        <w:gridCol w:w="1080"/>
        <w:gridCol w:w="960"/>
        <w:gridCol w:w="1680"/>
        <w:gridCol w:w="2280"/>
        <w:gridCol w:w="1820"/>
        <w:gridCol w:w="1220"/>
        <w:gridCol w:w="1780"/>
      </w:tblGrid>
      <w:tr w:rsidR="00C22855" w:rsidRPr="00C22855" w14:paraId="05AC3235" w14:textId="77777777" w:rsidTr="00C22855">
        <w:trPr>
          <w:trHeight w:val="870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60F89" w14:textId="77777777" w:rsidR="00C22855" w:rsidRPr="00C22855" w:rsidRDefault="00C22855" w:rsidP="00C22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>36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8ED2A9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Ongoing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3479B5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>Fabric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DE633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Reporting to PCC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51D5F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Report required for each PCC as to progress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A4C676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Tim 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5E8DDC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Next PCC 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750777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Heating/H&amp;S stuff once building back in use </w:t>
            </w:r>
          </w:p>
        </w:tc>
      </w:tr>
      <w:tr w:rsidR="00C22855" w:rsidRPr="00C22855" w14:paraId="0ED0818D" w14:textId="77777777" w:rsidTr="00C22855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0EC3CA" w14:textId="77777777" w:rsidR="00C22855" w:rsidRPr="00C22855" w:rsidRDefault="00C22855" w:rsidP="00C22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>49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7A007C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Ongoing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7188A9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>Fabric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949FA6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Implement H&amp;S policy actions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BD7E7D" w14:textId="47B5764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Review H&amp;S Policy and do outside </w:t>
            </w:r>
            <w:r w:rsidR="00E0473B" w:rsidRPr="00C22855">
              <w:rPr>
                <w:rFonts w:ascii="Calibri" w:eastAsia="Times New Roman" w:hAnsi="Calibri" w:cs="Calibri"/>
                <w:lang w:eastAsia="en-GB"/>
              </w:rPr>
              <w:t>inspection.</w:t>
            </w: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AA83C9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>Gordon/Tim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8E91F6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Update at next PCC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8238F9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wait until allowed back in building </w:t>
            </w:r>
          </w:p>
        </w:tc>
      </w:tr>
      <w:tr w:rsidR="00C22855" w:rsidRPr="00C22855" w14:paraId="0A10B70F" w14:textId="77777777" w:rsidTr="00C22855">
        <w:trPr>
          <w:trHeight w:val="580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06B092" w14:textId="77777777" w:rsidR="00C22855" w:rsidRPr="00C22855" w:rsidRDefault="00C22855" w:rsidP="00C22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>98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B0D3A4" w14:textId="77777777" w:rsidR="00C22855" w:rsidRPr="00C22855" w:rsidRDefault="00C22855" w:rsidP="00C22855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>Sep-19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B40521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>Fabric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35B8EC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>Barnabas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043231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Chase Richard Y for MOU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065052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SIMON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4467C7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lang w:eastAsia="en-GB"/>
              </w:rPr>
              <w:t xml:space="preserve">Next PCC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4E1F3A" w14:textId="77777777" w:rsidR="00C22855" w:rsidRPr="00C22855" w:rsidRDefault="00C22855" w:rsidP="00C22855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C22855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Simon to update </w:t>
            </w:r>
          </w:p>
        </w:tc>
      </w:tr>
    </w:tbl>
    <w:p w14:paraId="344A85D7" w14:textId="4164EA52" w:rsidR="00C22855" w:rsidRDefault="00C22855" w:rsidP="00C2285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Main heating failed in early </w:t>
      </w:r>
      <w:r w:rsidR="00E0473B">
        <w:rPr>
          <w:rFonts w:asciiTheme="majorHAnsi" w:hAnsiTheme="majorHAnsi" w:cstheme="majorHAnsi"/>
          <w:sz w:val="28"/>
          <w:szCs w:val="28"/>
        </w:rPr>
        <w:t>December. New</w:t>
      </w:r>
      <w:r>
        <w:rPr>
          <w:rFonts w:asciiTheme="majorHAnsi" w:hAnsiTheme="majorHAnsi" w:cstheme="majorHAnsi"/>
          <w:sz w:val="28"/>
          <w:szCs w:val="28"/>
        </w:rPr>
        <w:t xml:space="preserve"> Burner being sourced and costed </w:t>
      </w:r>
    </w:p>
    <w:p w14:paraId="4FFF5B65" w14:textId="40FC1A24" w:rsidR="00C22855" w:rsidRDefault="00C22855" w:rsidP="00C2285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Roof leaks have appeared in lounge- investigation begun and work/ costs may be available verbally as a recommendation to PCC on Tuesday </w:t>
      </w:r>
    </w:p>
    <w:p w14:paraId="2283BE42" w14:textId="6C1F963E" w:rsidR="00C22855" w:rsidRDefault="00C22855" w:rsidP="00C2285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H&amp;S inspections and policy review will take place once building is back in general use</w:t>
      </w:r>
      <w:r w:rsidR="008E60CE">
        <w:rPr>
          <w:rFonts w:asciiTheme="majorHAnsi" w:hAnsiTheme="majorHAnsi" w:cstheme="majorHAnsi"/>
          <w:sz w:val="28"/>
          <w:szCs w:val="28"/>
        </w:rPr>
        <w:t xml:space="preserve">- suggest March or April </w:t>
      </w:r>
    </w:p>
    <w:p w14:paraId="12D3AF2E" w14:textId="5B7C2A44" w:rsidR="008E60CE" w:rsidRPr="00C22855" w:rsidRDefault="008E60CE" w:rsidP="00C22855">
      <w:pPr>
        <w:pStyle w:val="ListParagraph"/>
        <w:numPr>
          <w:ilvl w:val="0"/>
          <w:numId w:val="11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Simon is chasing Holy Innocents for MOU update </w:t>
      </w:r>
    </w:p>
    <w:p w14:paraId="7974529C" w14:textId="77777777" w:rsidR="008A3C87" w:rsidRPr="008A3C87" w:rsidRDefault="008A3C87" w:rsidP="008A3C87">
      <w:pPr>
        <w:pStyle w:val="ListParagraph"/>
        <w:ind w:left="1440"/>
        <w:rPr>
          <w:rFonts w:ascii="Arial" w:hAnsi="Arial" w:cs="Arial"/>
        </w:rPr>
      </w:pPr>
    </w:p>
    <w:p w14:paraId="23FB5ADD" w14:textId="39E16AA8" w:rsidR="008A3C87" w:rsidRDefault="008A3C87" w:rsidP="008A3C87">
      <w:pPr>
        <w:pStyle w:val="ListParagraph"/>
        <w:ind w:left="1440"/>
        <w:rPr>
          <w:rFonts w:ascii="Arial" w:hAnsi="Arial" w:cs="Arial"/>
        </w:rPr>
      </w:pPr>
    </w:p>
    <w:p w14:paraId="17C5935D" w14:textId="77777777" w:rsidR="008A3C87" w:rsidRPr="008A3C87" w:rsidRDefault="008A3C87" w:rsidP="008A3C87">
      <w:pPr>
        <w:pStyle w:val="ListParagraph"/>
        <w:ind w:left="1440"/>
        <w:rPr>
          <w:rFonts w:ascii="Arial" w:hAnsi="Arial" w:cs="Arial"/>
        </w:rPr>
      </w:pPr>
    </w:p>
    <w:p w14:paraId="0AC6C6F7" w14:textId="18D44F85" w:rsidR="008C638A" w:rsidRPr="008A3C87" w:rsidRDefault="008C638A" w:rsidP="008C638A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36026">
        <w:rPr>
          <w:rFonts w:cstheme="minorHAnsi"/>
          <w:b/>
          <w:bCs/>
          <w:sz w:val="28"/>
          <w:szCs w:val="28"/>
        </w:rPr>
        <w:lastRenderedPageBreak/>
        <w:t xml:space="preserve">Finance Current </w:t>
      </w:r>
    </w:p>
    <w:p w14:paraId="50485CF6" w14:textId="77777777" w:rsidR="008A3C87" w:rsidRPr="008E60CE" w:rsidRDefault="008A3C87" w:rsidP="008A3C87">
      <w:pPr>
        <w:pStyle w:val="ListParagraph"/>
        <w:ind w:left="1440"/>
        <w:rPr>
          <w:rFonts w:ascii="Arial" w:hAnsi="Arial" w:cs="Arial"/>
        </w:rPr>
      </w:pPr>
    </w:p>
    <w:tbl>
      <w:tblPr>
        <w:tblW w:w="10820" w:type="dxa"/>
        <w:tblLook w:val="04A0" w:firstRow="1" w:lastRow="0" w:firstColumn="1" w:lastColumn="0" w:noHBand="0" w:noVBand="1"/>
      </w:tblPr>
      <w:tblGrid>
        <w:gridCol w:w="1080"/>
        <w:gridCol w:w="960"/>
        <w:gridCol w:w="1680"/>
        <w:gridCol w:w="2280"/>
        <w:gridCol w:w="1820"/>
        <w:gridCol w:w="1220"/>
        <w:gridCol w:w="1780"/>
      </w:tblGrid>
      <w:tr w:rsidR="008E60CE" w:rsidRPr="008E60CE" w14:paraId="2F4A7408" w14:textId="77777777" w:rsidTr="008E60CE">
        <w:trPr>
          <w:trHeight w:val="174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5794CD" w14:textId="77777777" w:rsidR="008E60CE" w:rsidRPr="008E60CE" w:rsidRDefault="008E60CE" w:rsidP="008E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lang w:eastAsia="en-GB"/>
              </w:rPr>
              <w:t>Jul-17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F41D72" w14:textId="77777777" w:rsidR="008E60CE" w:rsidRPr="008E60CE" w:rsidRDefault="008E60CE" w:rsidP="008E60C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lang w:eastAsia="en-GB"/>
              </w:rPr>
              <w:t>Finance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A4EE6" w14:textId="77777777" w:rsidR="008E60CE" w:rsidRPr="008E60CE" w:rsidRDefault="008E60CE" w:rsidP="008E60C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lang w:eastAsia="en-GB"/>
              </w:rPr>
              <w:t xml:space="preserve">Mission outside Parish -Regular updates 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517A2E" w14:textId="1C86ABA6" w:rsidR="008E60CE" w:rsidRPr="008E60CE" w:rsidRDefault="008E60CE" w:rsidP="008E60C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lang w:eastAsia="en-GB"/>
              </w:rPr>
              <w:t xml:space="preserve">Annual Report from Ann at Jan </w:t>
            </w:r>
            <w:r w:rsidR="008A3C87" w:rsidRPr="008E60CE">
              <w:rPr>
                <w:rFonts w:ascii="Calibri" w:eastAsia="Times New Roman" w:hAnsi="Calibri" w:cs="Calibri"/>
                <w:lang w:eastAsia="en-GB"/>
              </w:rPr>
              <w:t>PCC. Mission</w:t>
            </w:r>
            <w:r w:rsidRPr="008E60CE">
              <w:rPr>
                <w:rFonts w:ascii="Calibri" w:eastAsia="Times New Roman" w:hAnsi="Calibri" w:cs="Calibri"/>
                <w:lang w:eastAsia="en-GB"/>
              </w:rPr>
              <w:t xml:space="preserve"> co-ordinators to meet with Rector and report to PCC</w:t>
            </w:r>
            <w:r w:rsidR="008A3C87">
              <w:rPr>
                <w:rFonts w:ascii="Calibri" w:eastAsia="Times New Roman" w:hAnsi="Calibri" w:cs="Calibri"/>
                <w:lang w:eastAsia="en-GB"/>
              </w:rPr>
              <w:t xml:space="preserve"> </w:t>
            </w:r>
            <w:r w:rsidRPr="008E60CE">
              <w:rPr>
                <w:rFonts w:ascii="Calibri" w:eastAsia="Times New Roman" w:hAnsi="Calibri" w:cs="Calibri"/>
                <w:lang w:eastAsia="en-GB"/>
              </w:rPr>
              <w:t xml:space="preserve">(see action 110)   </w:t>
            </w:r>
          </w:p>
        </w:tc>
        <w:tc>
          <w:tcPr>
            <w:tcW w:w="1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C8DD69" w14:textId="77777777" w:rsidR="008E60CE" w:rsidRPr="008E60CE" w:rsidRDefault="008E60CE" w:rsidP="008E60C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lang w:eastAsia="en-GB"/>
              </w:rPr>
              <w:t>Ann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E2EB28" w14:textId="77777777" w:rsidR="008E60CE" w:rsidRPr="008E60CE" w:rsidRDefault="008E60CE" w:rsidP="008E60C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lang w:eastAsia="en-GB"/>
              </w:rPr>
              <w:t>Jan PCC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64562B" w14:textId="77777777" w:rsidR="008E60CE" w:rsidRPr="008E60CE" w:rsidRDefault="008E60CE" w:rsidP="008E60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color w:val="FF0000"/>
                <w:lang w:eastAsia="en-GB"/>
              </w:rPr>
              <w:t>Ann says stay as we are in 2021 - have asked if anything else to discuss</w:t>
            </w:r>
          </w:p>
        </w:tc>
      </w:tr>
      <w:tr w:rsidR="008E60CE" w:rsidRPr="008E60CE" w14:paraId="6C240D74" w14:textId="77777777" w:rsidTr="008E60CE">
        <w:trPr>
          <w:trHeight w:val="1160"/>
        </w:trPr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522A86" w14:textId="77777777" w:rsidR="008E60CE" w:rsidRPr="008E60CE" w:rsidRDefault="008E60CE" w:rsidP="008E60C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lang w:eastAsia="en-GB"/>
              </w:rPr>
              <w:t>Nov-19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364BCB" w14:textId="77777777" w:rsidR="008E60CE" w:rsidRPr="008E60CE" w:rsidRDefault="008E60CE" w:rsidP="008E60C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lang w:eastAsia="en-GB"/>
              </w:rPr>
              <w:t>Finance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30680EA" w14:textId="77777777" w:rsidR="008E60CE" w:rsidRPr="008E60CE" w:rsidRDefault="008E60CE" w:rsidP="008E60C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lang w:eastAsia="en-GB"/>
              </w:rPr>
              <w:t xml:space="preserve">Minibus 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8C6680" w14:textId="1F424E78" w:rsidR="008E60CE" w:rsidRPr="008E60CE" w:rsidRDefault="008E60CE" w:rsidP="008E60C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lang w:eastAsia="en-GB"/>
              </w:rPr>
              <w:t xml:space="preserve">Investigate using grant and match </w:t>
            </w:r>
            <w:r w:rsidR="00E0473B" w:rsidRPr="008E60CE">
              <w:rPr>
                <w:rFonts w:ascii="Calibri" w:eastAsia="Times New Roman" w:hAnsi="Calibri" w:cs="Calibri"/>
                <w:lang w:eastAsia="en-GB"/>
              </w:rPr>
              <w:t>funding. Watch</w:t>
            </w:r>
            <w:r w:rsidRPr="008E60CE">
              <w:rPr>
                <w:rFonts w:ascii="Calibri" w:eastAsia="Times New Roman" w:hAnsi="Calibri" w:cs="Calibri"/>
                <w:lang w:eastAsia="en-GB"/>
              </w:rPr>
              <w:t xml:space="preserve"> clean air zone issues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452001" w14:textId="77777777" w:rsidR="008E60CE" w:rsidRPr="008E60CE" w:rsidRDefault="008E60CE" w:rsidP="008E60C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lang w:eastAsia="en-GB"/>
              </w:rPr>
              <w:t xml:space="preserve">SIMON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E9A898" w14:textId="77777777" w:rsidR="008E60CE" w:rsidRPr="008E60CE" w:rsidRDefault="008E60CE" w:rsidP="008E60C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lang w:eastAsia="en-GB"/>
              </w:rPr>
              <w:t>Feb 21 PCC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AE15" w14:textId="77777777" w:rsidR="008E60CE" w:rsidRPr="008E60CE" w:rsidRDefault="008E60CE" w:rsidP="008E60CE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8E60CE">
              <w:rPr>
                <w:rFonts w:ascii="Calibri" w:eastAsia="Times New Roman" w:hAnsi="Calibri" w:cs="Calibri"/>
                <w:color w:val="FF0000"/>
                <w:lang w:eastAsia="en-GB"/>
              </w:rPr>
              <w:t>n/a</w:t>
            </w:r>
          </w:p>
        </w:tc>
      </w:tr>
    </w:tbl>
    <w:p w14:paraId="46703D86" w14:textId="6596DBDB" w:rsidR="008E60CE" w:rsidRPr="008E60CE" w:rsidRDefault="008E60CE" w:rsidP="008E60C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Mission Committee (Ann !!) proposes that we do not alter any of our giving to outside Missions at this annual review – </w:t>
      </w:r>
      <w:r>
        <w:rPr>
          <w:rFonts w:asciiTheme="majorHAnsi" w:hAnsiTheme="majorHAnsi" w:cstheme="majorHAnsi"/>
          <w:color w:val="FF0000"/>
          <w:sz w:val="28"/>
          <w:szCs w:val="28"/>
        </w:rPr>
        <w:t>PCC to agree/ discuss</w:t>
      </w:r>
    </w:p>
    <w:p w14:paraId="677D3C58" w14:textId="2163A184" w:rsidR="008E60CE" w:rsidRPr="008E60CE" w:rsidRDefault="0093585C" w:rsidP="008E60CE">
      <w:pPr>
        <w:pStyle w:val="ListParagraph"/>
        <w:numPr>
          <w:ilvl w:val="0"/>
          <w:numId w:val="12"/>
        </w:num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We have dispensation until December 2022 regarding Clean air zone. Garage are aware of constraint and will look to ensure we will not have to pay daily £10 cost from Jan 2023. There are grants available to assist – </w:t>
      </w:r>
      <w:r>
        <w:rPr>
          <w:rFonts w:asciiTheme="majorHAnsi" w:hAnsiTheme="majorHAnsi" w:cstheme="majorHAnsi"/>
          <w:color w:val="FF0000"/>
          <w:sz w:val="28"/>
          <w:szCs w:val="28"/>
        </w:rPr>
        <w:t xml:space="preserve">ACTION Simon ongoing </w:t>
      </w:r>
    </w:p>
    <w:p w14:paraId="3B3D0F9B" w14:textId="06DEE04B" w:rsidR="00AD02A6" w:rsidRPr="0093585C" w:rsidRDefault="00AD02A6" w:rsidP="00DB0EFB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36026">
        <w:rPr>
          <w:rFonts w:ascii="Arial" w:hAnsi="Arial" w:cs="Arial"/>
          <w:b/>
          <w:bCs/>
        </w:rPr>
        <w:t xml:space="preserve">Safeguarding </w:t>
      </w:r>
    </w:p>
    <w:tbl>
      <w:tblPr>
        <w:tblW w:w="10820" w:type="dxa"/>
        <w:tblLook w:val="04A0" w:firstRow="1" w:lastRow="0" w:firstColumn="1" w:lastColumn="0" w:noHBand="0" w:noVBand="1"/>
      </w:tblPr>
      <w:tblGrid>
        <w:gridCol w:w="1034"/>
        <w:gridCol w:w="1386"/>
        <w:gridCol w:w="1643"/>
        <w:gridCol w:w="2176"/>
        <w:gridCol w:w="1715"/>
        <w:gridCol w:w="1179"/>
        <w:gridCol w:w="1687"/>
      </w:tblGrid>
      <w:tr w:rsidR="0093585C" w:rsidRPr="0093585C" w14:paraId="500863BA" w14:textId="77777777" w:rsidTr="0093585C">
        <w:trPr>
          <w:trHeight w:val="1160"/>
        </w:trPr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342C8" w14:textId="77777777" w:rsidR="0093585C" w:rsidRPr="0093585C" w:rsidRDefault="0093585C" w:rsidP="00935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>May-17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E5A72E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>Safeguarding</w:t>
            </w:r>
          </w:p>
        </w:tc>
        <w:tc>
          <w:tcPr>
            <w:tcW w:w="1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4B7637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 xml:space="preserve">Safeguarding Officer 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F02E20A" w14:textId="386EE030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 xml:space="preserve">Naomi </w:t>
            </w:r>
            <w:r w:rsidR="00E0473B" w:rsidRPr="0093585C">
              <w:rPr>
                <w:rFonts w:ascii="Calibri" w:eastAsia="Times New Roman" w:hAnsi="Calibri" w:cs="Calibri"/>
                <w:lang w:eastAsia="en-GB"/>
              </w:rPr>
              <w:t>Harrison</w:t>
            </w:r>
            <w:r w:rsidRPr="0093585C">
              <w:rPr>
                <w:rFonts w:ascii="Calibri" w:eastAsia="Times New Roman" w:hAnsi="Calibri" w:cs="Calibri"/>
                <w:lang w:eastAsia="en-GB"/>
              </w:rPr>
              <w:t xml:space="preserve"> needs training - Waiting Diocese response - Chase again </w:t>
            </w: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66D1A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 xml:space="preserve">Jess </w:t>
            </w:r>
          </w:p>
        </w:tc>
        <w:tc>
          <w:tcPr>
            <w:tcW w:w="1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B4659F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 xml:space="preserve">Update at next PCC </w:t>
            </w:r>
          </w:p>
        </w:tc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AB632C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Jess Chasing </w:t>
            </w:r>
          </w:p>
        </w:tc>
      </w:tr>
      <w:tr w:rsidR="0093585C" w:rsidRPr="0093585C" w14:paraId="307BC926" w14:textId="77777777" w:rsidTr="0093585C">
        <w:trPr>
          <w:trHeight w:val="87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E6C11E" w14:textId="77777777" w:rsidR="0093585C" w:rsidRPr="0093585C" w:rsidRDefault="0093585C" w:rsidP="00935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>May-19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8B80F9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>Safeguarding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DFD202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 xml:space="preserve">Safeguarding references and Training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8872D0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 xml:space="preserve">Jess to contact those outstanding 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A97878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>Jess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6471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 xml:space="preserve">Update at next PCC 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D1C84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Jess Chasing </w:t>
            </w:r>
          </w:p>
        </w:tc>
      </w:tr>
      <w:tr w:rsidR="0093585C" w:rsidRPr="0093585C" w14:paraId="1B9DD1A1" w14:textId="77777777" w:rsidTr="0093585C">
        <w:trPr>
          <w:trHeight w:val="870"/>
        </w:trPr>
        <w:tc>
          <w:tcPr>
            <w:tcW w:w="10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E07E70" w14:textId="77777777" w:rsidR="0093585C" w:rsidRPr="0093585C" w:rsidRDefault="0093585C" w:rsidP="009358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>Jul-20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5F5B0B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>Safeguarding</w:t>
            </w:r>
          </w:p>
        </w:tc>
        <w:tc>
          <w:tcPr>
            <w:tcW w:w="1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346BFE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 xml:space="preserve">Safeguarding Documents </w:t>
            </w: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FD58E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>See separate list of Actions on page 2- Jess will chase in early 2021</w:t>
            </w:r>
          </w:p>
        </w:tc>
        <w:tc>
          <w:tcPr>
            <w:tcW w:w="1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5059BE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 xml:space="preserve">Jess &amp; Others 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F877E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lang w:eastAsia="en-GB"/>
              </w:rPr>
              <w:t>Jan 21 PCC</w:t>
            </w:r>
          </w:p>
        </w:tc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4DD2D3" w14:textId="77777777" w:rsidR="0093585C" w:rsidRPr="0093585C" w:rsidRDefault="0093585C" w:rsidP="0093585C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lang w:eastAsia="en-GB"/>
              </w:rPr>
            </w:pPr>
            <w:r w:rsidRPr="0093585C">
              <w:rPr>
                <w:rFonts w:ascii="Calibri" w:eastAsia="Times New Roman" w:hAnsi="Calibri" w:cs="Calibri"/>
                <w:color w:val="FF0000"/>
                <w:lang w:eastAsia="en-GB"/>
              </w:rPr>
              <w:t xml:space="preserve">Jess Chasing </w:t>
            </w:r>
          </w:p>
        </w:tc>
      </w:tr>
    </w:tbl>
    <w:p w14:paraId="6F7FFF5C" w14:textId="3F0ABA1A" w:rsidR="0034485D" w:rsidRPr="00BA4390" w:rsidRDefault="0034485D" w:rsidP="00BF271A">
      <w:pPr>
        <w:rPr>
          <w:rFonts w:cstheme="minorHAnsi"/>
          <w:b/>
          <w:bCs/>
          <w:color w:val="FF0000"/>
          <w:sz w:val="28"/>
          <w:szCs w:val="28"/>
        </w:rPr>
      </w:pPr>
      <w:r w:rsidRPr="008E60CE">
        <w:rPr>
          <w:rFonts w:asciiTheme="majorHAnsi" w:hAnsiTheme="majorHAnsi" w:cstheme="majorHAnsi"/>
          <w:sz w:val="28"/>
          <w:szCs w:val="28"/>
        </w:rPr>
        <w:t xml:space="preserve">Verbal update from </w:t>
      </w:r>
      <w:r w:rsidRPr="008A3C87">
        <w:rPr>
          <w:rFonts w:asciiTheme="majorHAnsi" w:hAnsiTheme="majorHAnsi" w:cstheme="majorHAnsi"/>
          <w:color w:val="FF0000"/>
          <w:sz w:val="28"/>
          <w:szCs w:val="28"/>
        </w:rPr>
        <w:t xml:space="preserve">Jess </w:t>
      </w:r>
      <w:r w:rsidRPr="008E60CE">
        <w:rPr>
          <w:rFonts w:asciiTheme="majorHAnsi" w:hAnsiTheme="majorHAnsi" w:cstheme="majorHAnsi"/>
          <w:sz w:val="28"/>
          <w:szCs w:val="28"/>
        </w:rPr>
        <w:t xml:space="preserve">on all items – </w:t>
      </w:r>
      <w:r w:rsidRPr="008E60CE">
        <w:rPr>
          <w:rFonts w:asciiTheme="majorHAnsi" w:hAnsiTheme="majorHAnsi" w:cstheme="majorHAnsi"/>
          <w:color w:val="FF0000"/>
          <w:sz w:val="28"/>
          <w:szCs w:val="28"/>
        </w:rPr>
        <w:t>New PCC members reminded about importance of completing training CO</w:t>
      </w:r>
      <w:r w:rsidR="0093585C">
        <w:rPr>
          <w:rFonts w:asciiTheme="majorHAnsi" w:hAnsiTheme="majorHAnsi" w:cstheme="majorHAnsi"/>
          <w:color w:val="FF0000"/>
          <w:sz w:val="28"/>
          <w:szCs w:val="28"/>
        </w:rPr>
        <w:t xml:space="preserve">. </w:t>
      </w:r>
    </w:p>
    <w:p w14:paraId="6BBB586F" w14:textId="77777777" w:rsidR="0093585C" w:rsidRPr="0093585C" w:rsidRDefault="00AD02A6" w:rsidP="00AD02A6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36026">
        <w:rPr>
          <w:rFonts w:ascii="Arial" w:hAnsi="Arial" w:cs="Arial"/>
          <w:b/>
          <w:bCs/>
        </w:rPr>
        <w:t>Pastoral</w:t>
      </w:r>
    </w:p>
    <w:p w14:paraId="489747F8" w14:textId="5F11A45A" w:rsidR="00AD02A6" w:rsidRPr="00DA5713" w:rsidRDefault="0093585C" w:rsidP="0093585C">
      <w:pPr>
        <w:rPr>
          <w:rFonts w:ascii="Arial" w:hAnsi="Arial" w:cs="Arial"/>
        </w:rPr>
      </w:pPr>
      <w:r w:rsidRPr="00DA5713">
        <w:rPr>
          <w:rFonts w:asciiTheme="majorHAnsi" w:hAnsiTheme="majorHAnsi" w:cstheme="majorHAnsi"/>
          <w:sz w:val="28"/>
          <w:szCs w:val="28"/>
        </w:rPr>
        <w:t xml:space="preserve">No pastoral items to be reviewed/ </w:t>
      </w:r>
      <w:r w:rsidR="00DA5713">
        <w:rPr>
          <w:rFonts w:ascii="Arial" w:hAnsi="Arial" w:cs="Arial"/>
        </w:rPr>
        <w:t>chased up at this PCC. Verbal update if required</w:t>
      </w:r>
    </w:p>
    <w:p w14:paraId="34FADF28" w14:textId="77777777" w:rsidR="00DA5713" w:rsidRPr="00DA5713" w:rsidRDefault="006B2D8E" w:rsidP="00DA571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B36026">
        <w:rPr>
          <w:rFonts w:ascii="Arial" w:hAnsi="Arial" w:cs="Arial"/>
          <w:b/>
          <w:bCs/>
        </w:rPr>
        <w:t xml:space="preserve">Deanery Synod </w:t>
      </w:r>
    </w:p>
    <w:p w14:paraId="4867B1A9" w14:textId="023367EB" w:rsidR="00DA5713" w:rsidRDefault="00DA5713" w:rsidP="00DA5713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>Verbal update if required re Deanery Synod. Gordon and Jess attended a seminar on Missional Communities on 13</w:t>
      </w:r>
      <w:r w:rsidRPr="00DA5713">
        <w:rPr>
          <w:rFonts w:asciiTheme="majorHAnsi" w:hAnsiTheme="majorHAnsi" w:cstheme="majorHAnsi"/>
          <w:sz w:val="28"/>
          <w:szCs w:val="28"/>
          <w:vertAlign w:val="superscript"/>
        </w:rPr>
        <w:t>th</w:t>
      </w:r>
      <w:r>
        <w:rPr>
          <w:rFonts w:asciiTheme="majorHAnsi" w:hAnsiTheme="majorHAnsi" w:cstheme="majorHAnsi"/>
          <w:sz w:val="28"/>
          <w:szCs w:val="28"/>
        </w:rPr>
        <w:t xml:space="preserve"> January – PCC are encouraged to r</w:t>
      </w:r>
      <w:r w:rsidR="00E0473B">
        <w:rPr>
          <w:rFonts w:asciiTheme="majorHAnsi" w:hAnsiTheme="majorHAnsi" w:cstheme="majorHAnsi"/>
          <w:sz w:val="28"/>
          <w:szCs w:val="28"/>
        </w:rPr>
        <w:t>eview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="00E0473B">
        <w:rPr>
          <w:rFonts w:asciiTheme="majorHAnsi" w:hAnsiTheme="majorHAnsi" w:cstheme="majorHAnsi"/>
          <w:sz w:val="28"/>
          <w:szCs w:val="28"/>
        </w:rPr>
        <w:t>document (</w:t>
      </w:r>
      <w:r>
        <w:rPr>
          <w:rFonts w:asciiTheme="majorHAnsi" w:hAnsiTheme="majorHAnsi" w:cstheme="majorHAnsi"/>
          <w:sz w:val="28"/>
          <w:szCs w:val="28"/>
        </w:rPr>
        <w:t xml:space="preserve">32 pages) </w:t>
      </w:r>
    </w:p>
    <w:p w14:paraId="6558D7F9" w14:textId="10CD6F11" w:rsidR="00106F55" w:rsidRDefault="00DA5713" w:rsidP="00DA5713">
      <w:pPr>
        <w:rPr>
          <w:rFonts w:ascii="Arial" w:hAnsi="Arial" w:cs="Arial"/>
        </w:rPr>
      </w:pPr>
      <w:r w:rsidRPr="00DA5713">
        <w:rPr>
          <w:rFonts w:ascii="Arial" w:hAnsi="Arial" w:cs="Arial"/>
        </w:rPr>
        <w:t>https://d3hgrlq6yacptf.cloudfront.net/5fbd76bf103bd/content/pages/documents/1601907221884358987.pdf</w:t>
      </w:r>
      <w:r w:rsidR="00106F55" w:rsidRPr="00DA5713">
        <w:rPr>
          <w:rFonts w:ascii="Arial" w:hAnsi="Arial" w:cs="Arial"/>
        </w:rPr>
        <w:t xml:space="preserve"> </w:t>
      </w:r>
    </w:p>
    <w:p w14:paraId="08EF1553" w14:textId="519301C7" w:rsidR="00BF271A" w:rsidRDefault="00DA5713" w:rsidP="00BF271A">
      <w:pPr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there may be written update following seminar. </w:t>
      </w:r>
    </w:p>
    <w:p w14:paraId="0FB811C1" w14:textId="6619186D" w:rsidR="00BA4390" w:rsidRPr="00CD01F9" w:rsidRDefault="00CD01F9" w:rsidP="00A50CC5">
      <w:pPr>
        <w:pStyle w:val="ListParagraph"/>
        <w:numPr>
          <w:ilvl w:val="0"/>
          <w:numId w:val="1"/>
        </w:numPr>
        <w:rPr>
          <w:rFonts w:cstheme="min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Church Opening during current </w:t>
      </w:r>
      <w:r w:rsidR="00E0473B">
        <w:rPr>
          <w:rFonts w:asciiTheme="majorHAnsi" w:hAnsiTheme="majorHAnsi" w:cstheme="majorHAnsi"/>
          <w:b/>
          <w:bCs/>
          <w:sz w:val="28"/>
          <w:szCs w:val="28"/>
        </w:rPr>
        <w:t>Lockdown.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</w:p>
    <w:p w14:paraId="68E92482" w14:textId="01431528" w:rsidR="00CD01F9" w:rsidRPr="00CD01F9" w:rsidRDefault="00CD01F9" w:rsidP="00CD01F9">
      <w:pPr>
        <w:ind w:left="187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sz w:val="28"/>
          <w:szCs w:val="28"/>
        </w:rPr>
        <w:t xml:space="preserve">A request had been made to discuss this issue. Simon has written out the thoughts and reasons behind the decision that Standing Committee came to. These are attached. It is </w:t>
      </w:r>
      <w:r>
        <w:rPr>
          <w:rFonts w:asciiTheme="majorHAnsi" w:hAnsiTheme="majorHAnsi" w:cstheme="majorHAnsi"/>
          <w:sz w:val="28"/>
          <w:szCs w:val="28"/>
        </w:rPr>
        <w:lastRenderedPageBreak/>
        <w:t xml:space="preserve">proposed that once restrictions are altered Standing committee would meet to discuss any changes we would make. </w:t>
      </w:r>
    </w:p>
    <w:p w14:paraId="616D7218" w14:textId="3C020867" w:rsidR="00CD01F9" w:rsidRDefault="00CD01F9" w:rsidP="008F1C0F">
      <w:pPr>
        <w:pStyle w:val="Heading1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Stepping Stones for Growth </w:t>
      </w:r>
    </w:p>
    <w:p w14:paraId="35093049" w14:textId="401F5204" w:rsidR="00CD01F9" w:rsidRPr="008A3C87" w:rsidRDefault="00CD01F9" w:rsidP="00CD01F9">
      <w:pPr>
        <w:rPr>
          <w:rFonts w:asciiTheme="majorHAnsi" w:hAnsiTheme="majorHAnsi"/>
          <w:sz w:val="28"/>
          <w:szCs w:val="28"/>
        </w:rPr>
      </w:pPr>
      <w:r w:rsidRPr="008A3C87">
        <w:rPr>
          <w:rFonts w:asciiTheme="majorHAnsi" w:hAnsiTheme="majorHAnsi"/>
          <w:sz w:val="28"/>
          <w:szCs w:val="28"/>
        </w:rPr>
        <w:t>This resource has been developed by the Diocese and has been mentioned at PCC previously</w:t>
      </w:r>
      <w:r w:rsidR="004A40A9" w:rsidRPr="008A3C87">
        <w:rPr>
          <w:rFonts w:asciiTheme="majorHAnsi" w:hAnsiTheme="majorHAnsi"/>
          <w:sz w:val="28"/>
          <w:szCs w:val="28"/>
        </w:rPr>
        <w:t xml:space="preserve">. It is proposed to share the first session with PCC and use breakout groups to discuss the questions posed. It is hoped PCC can work through further sessions in 2021 </w:t>
      </w:r>
      <w:r w:rsidR="00E0473B" w:rsidRPr="008A3C87">
        <w:rPr>
          <w:rFonts w:asciiTheme="majorHAnsi" w:hAnsiTheme="majorHAnsi"/>
          <w:sz w:val="28"/>
          <w:szCs w:val="28"/>
        </w:rPr>
        <w:t>and use</w:t>
      </w:r>
      <w:r w:rsidR="004A40A9" w:rsidRPr="008A3C87">
        <w:rPr>
          <w:rFonts w:asciiTheme="majorHAnsi" w:hAnsiTheme="majorHAnsi"/>
          <w:sz w:val="28"/>
          <w:szCs w:val="28"/>
        </w:rPr>
        <w:t xml:space="preserve"> them to develop strategy and actions for future</w:t>
      </w:r>
      <w:r w:rsidR="00CB6280" w:rsidRPr="008A3C87">
        <w:rPr>
          <w:rFonts w:asciiTheme="majorHAnsi" w:hAnsiTheme="majorHAnsi"/>
          <w:sz w:val="28"/>
          <w:szCs w:val="28"/>
        </w:rPr>
        <w:t xml:space="preserve">. </w:t>
      </w:r>
    </w:p>
    <w:p w14:paraId="5BF282A7" w14:textId="0ABB4CB5" w:rsidR="00CB6280" w:rsidRPr="008A3C87" w:rsidRDefault="00CB6280" w:rsidP="00CD01F9">
      <w:pPr>
        <w:rPr>
          <w:rFonts w:asciiTheme="majorHAnsi" w:hAnsiTheme="majorHAnsi"/>
          <w:sz w:val="28"/>
          <w:szCs w:val="28"/>
        </w:rPr>
      </w:pPr>
      <w:r w:rsidRPr="008A3C87">
        <w:rPr>
          <w:rFonts w:asciiTheme="majorHAnsi" w:hAnsiTheme="majorHAnsi"/>
          <w:sz w:val="28"/>
          <w:szCs w:val="28"/>
        </w:rPr>
        <w:t xml:space="preserve">There is a handbook for the course which you may wish to look at here </w:t>
      </w:r>
      <w:hyperlink r:id="rId8" w:history="1">
        <w:r w:rsidRPr="008A3C87">
          <w:rPr>
            <w:rStyle w:val="Hyperlink"/>
            <w:rFonts w:asciiTheme="majorHAnsi" w:hAnsiTheme="majorHAnsi"/>
            <w:sz w:val="28"/>
            <w:szCs w:val="28"/>
          </w:rPr>
          <w:t>https://d3hgrlq6yacptf.cloudfront.net/5fbd76bf103bd/content/pages/documents/16104558541424121966.pdf</w:t>
        </w:r>
      </w:hyperlink>
    </w:p>
    <w:p w14:paraId="57498BB5" w14:textId="77777777" w:rsidR="00CB6280" w:rsidRPr="00CD01F9" w:rsidRDefault="00CB6280" w:rsidP="00CD01F9">
      <w:pPr>
        <w:rPr>
          <w:sz w:val="28"/>
          <w:szCs w:val="28"/>
        </w:rPr>
      </w:pPr>
    </w:p>
    <w:p w14:paraId="258FF799" w14:textId="2728C07E" w:rsidR="008F1C0F" w:rsidRPr="00B36026" w:rsidRDefault="008F1C0F" w:rsidP="008F1C0F">
      <w:pPr>
        <w:pStyle w:val="Heading1"/>
        <w:numPr>
          <w:ilvl w:val="0"/>
          <w:numId w:val="1"/>
        </w:numPr>
        <w:rPr>
          <w:b/>
          <w:bCs/>
        </w:rPr>
      </w:pPr>
      <w:r w:rsidRPr="00B36026">
        <w:rPr>
          <w:b/>
          <w:bCs/>
        </w:rPr>
        <w:t xml:space="preserve">Review and Conclusion </w:t>
      </w:r>
    </w:p>
    <w:p w14:paraId="3F2FF9AD" w14:textId="7D341E80" w:rsidR="008F1C0F" w:rsidRPr="008A3C87" w:rsidRDefault="00082D09" w:rsidP="008F1C0F">
      <w:pPr>
        <w:ind w:left="547"/>
        <w:rPr>
          <w:rFonts w:asciiTheme="majorHAnsi" w:hAnsiTheme="majorHAnsi" w:cs="Arial"/>
          <w:sz w:val="28"/>
          <w:szCs w:val="28"/>
        </w:rPr>
      </w:pPr>
      <w:r w:rsidRPr="008A3C87">
        <w:rPr>
          <w:rFonts w:asciiTheme="majorHAnsi" w:hAnsiTheme="majorHAnsi" w:cs="Arial"/>
          <w:sz w:val="28"/>
          <w:szCs w:val="28"/>
        </w:rPr>
        <w:t>a</w:t>
      </w:r>
      <w:r w:rsidR="008F1C0F" w:rsidRPr="008A3C87">
        <w:rPr>
          <w:rFonts w:asciiTheme="majorHAnsi" w:hAnsiTheme="majorHAnsi" w:cs="Arial"/>
          <w:sz w:val="28"/>
          <w:szCs w:val="28"/>
        </w:rPr>
        <w:t xml:space="preserve">) Review of this evening </w:t>
      </w:r>
    </w:p>
    <w:p w14:paraId="0A08F715" w14:textId="72E248C6" w:rsidR="008F1C0F" w:rsidRPr="008A3C87" w:rsidRDefault="00CF37F4" w:rsidP="008F1C0F">
      <w:pPr>
        <w:ind w:left="547"/>
        <w:rPr>
          <w:rFonts w:asciiTheme="majorHAnsi" w:hAnsiTheme="majorHAnsi"/>
          <w:sz w:val="28"/>
          <w:szCs w:val="28"/>
        </w:rPr>
      </w:pPr>
      <w:r w:rsidRPr="008A3C87">
        <w:rPr>
          <w:rFonts w:asciiTheme="majorHAnsi" w:hAnsiTheme="majorHAnsi" w:cs="Arial"/>
          <w:sz w:val="28"/>
          <w:szCs w:val="28"/>
        </w:rPr>
        <w:t>c</w:t>
      </w:r>
      <w:r w:rsidR="008F1C0F" w:rsidRPr="008A3C87">
        <w:rPr>
          <w:rFonts w:asciiTheme="majorHAnsi" w:hAnsiTheme="majorHAnsi" w:cs="Arial"/>
          <w:sz w:val="28"/>
          <w:szCs w:val="28"/>
        </w:rPr>
        <w:t>) Close</w:t>
      </w:r>
      <w:r w:rsidR="008F1C0F" w:rsidRPr="008A3C87">
        <w:rPr>
          <w:rFonts w:asciiTheme="majorHAnsi" w:hAnsiTheme="majorHAnsi"/>
          <w:sz w:val="28"/>
          <w:szCs w:val="28"/>
        </w:rPr>
        <w:t xml:space="preserve"> </w:t>
      </w:r>
    </w:p>
    <w:p w14:paraId="2F9AFE9F" w14:textId="3A38B371" w:rsidR="007B7BEF" w:rsidRPr="00B36026" w:rsidRDefault="007B7BEF" w:rsidP="00A73B17">
      <w:pPr>
        <w:jc w:val="right"/>
        <w:rPr>
          <w:rFonts w:ascii="Arial" w:hAnsi="Arial" w:cs="Arial"/>
          <w:sz w:val="24"/>
          <w:szCs w:val="24"/>
        </w:rPr>
      </w:pPr>
      <w:r w:rsidRPr="00B36026">
        <w:rPr>
          <w:rFonts w:ascii="Arial" w:hAnsi="Arial" w:cs="Arial"/>
          <w:sz w:val="24"/>
          <w:szCs w:val="24"/>
        </w:rPr>
        <w:t>Gordon Flear</w:t>
      </w:r>
    </w:p>
    <w:p w14:paraId="2C48BAFD" w14:textId="11B7C202" w:rsidR="007B7BEF" w:rsidRDefault="007B7BEF" w:rsidP="00063286">
      <w:pPr>
        <w:jc w:val="right"/>
        <w:rPr>
          <w:rFonts w:ascii="Arial" w:hAnsi="Arial" w:cs="Arial"/>
          <w:sz w:val="24"/>
          <w:szCs w:val="24"/>
        </w:rPr>
      </w:pPr>
      <w:r w:rsidRPr="00B36026">
        <w:rPr>
          <w:rFonts w:ascii="Arial" w:hAnsi="Arial" w:cs="Arial"/>
          <w:sz w:val="24"/>
          <w:szCs w:val="24"/>
        </w:rPr>
        <w:t xml:space="preserve">PCC Secretary </w:t>
      </w:r>
    </w:p>
    <w:p w14:paraId="519A78B4" w14:textId="08465439" w:rsidR="008A3C87" w:rsidRDefault="00E0473B" w:rsidP="0006328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13/1/21</w:t>
      </w:r>
    </w:p>
    <w:p w14:paraId="0D19B0E1" w14:textId="77777777" w:rsidR="00E0473B" w:rsidRPr="00B36026" w:rsidRDefault="00E0473B" w:rsidP="00063286">
      <w:pPr>
        <w:jc w:val="right"/>
        <w:rPr>
          <w:rFonts w:ascii="Arial" w:hAnsi="Arial" w:cs="Arial"/>
          <w:sz w:val="24"/>
          <w:szCs w:val="24"/>
        </w:rPr>
      </w:pPr>
    </w:p>
    <w:p w14:paraId="7F02EE70" w14:textId="28CFA3C9" w:rsidR="007475B6" w:rsidRPr="00B36026" w:rsidRDefault="007475B6" w:rsidP="00242BEF">
      <w:pPr>
        <w:jc w:val="right"/>
      </w:pPr>
    </w:p>
    <w:sectPr w:rsidR="007475B6" w:rsidRPr="00B36026" w:rsidSect="009659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CACB6F" w14:textId="77777777" w:rsidR="00E828CC" w:rsidRDefault="00E828CC" w:rsidP="009E6267">
      <w:pPr>
        <w:spacing w:after="0" w:line="240" w:lineRule="auto"/>
      </w:pPr>
      <w:r>
        <w:separator/>
      </w:r>
    </w:p>
  </w:endnote>
  <w:endnote w:type="continuationSeparator" w:id="0">
    <w:p w14:paraId="29BFBDA6" w14:textId="77777777" w:rsidR="00E828CC" w:rsidRDefault="00E828CC" w:rsidP="009E6267">
      <w:pPr>
        <w:spacing w:after="0" w:line="240" w:lineRule="auto"/>
      </w:pPr>
      <w:r>
        <w:continuationSeparator/>
      </w:r>
    </w:p>
  </w:endnote>
  <w:endnote w:type="continuationNotice" w:id="1">
    <w:p w14:paraId="68C547A4" w14:textId="77777777" w:rsidR="00E828CC" w:rsidRDefault="00E828C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26BBC" w14:textId="77777777" w:rsidR="00E828CC" w:rsidRDefault="00E828CC" w:rsidP="009E6267">
      <w:pPr>
        <w:spacing w:after="0" w:line="240" w:lineRule="auto"/>
      </w:pPr>
      <w:r>
        <w:separator/>
      </w:r>
    </w:p>
  </w:footnote>
  <w:footnote w:type="continuationSeparator" w:id="0">
    <w:p w14:paraId="7547BAA9" w14:textId="77777777" w:rsidR="00E828CC" w:rsidRDefault="00E828CC" w:rsidP="009E6267">
      <w:pPr>
        <w:spacing w:after="0" w:line="240" w:lineRule="auto"/>
      </w:pPr>
      <w:r>
        <w:continuationSeparator/>
      </w:r>
    </w:p>
  </w:footnote>
  <w:footnote w:type="continuationNotice" w:id="1">
    <w:p w14:paraId="749557E6" w14:textId="77777777" w:rsidR="00E828CC" w:rsidRDefault="00E828C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56ADB"/>
    <w:multiLevelType w:val="multilevel"/>
    <w:tmpl w:val="3E943E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1122B2"/>
    <w:multiLevelType w:val="hybridMultilevel"/>
    <w:tmpl w:val="9BEEA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A2656"/>
    <w:multiLevelType w:val="hybridMultilevel"/>
    <w:tmpl w:val="8E944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BC7547"/>
    <w:multiLevelType w:val="hybridMultilevel"/>
    <w:tmpl w:val="F1260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97947"/>
    <w:multiLevelType w:val="hybridMultilevel"/>
    <w:tmpl w:val="BC1E6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039C7"/>
    <w:multiLevelType w:val="hybridMultilevel"/>
    <w:tmpl w:val="9C7A73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1E5B64"/>
    <w:multiLevelType w:val="hybridMultilevel"/>
    <w:tmpl w:val="96B898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F4D73"/>
    <w:multiLevelType w:val="hybridMultilevel"/>
    <w:tmpl w:val="D6006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1D522B"/>
    <w:multiLevelType w:val="hybridMultilevel"/>
    <w:tmpl w:val="047202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593BB1"/>
    <w:multiLevelType w:val="hybridMultilevel"/>
    <w:tmpl w:val="47CE18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6B3928"/>
    <w:multiLevelType w:val="multilevel"/>
    <w:tmpl w:val="E1AE6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9E477FF"/>
    <w:multiLevelType w:val="hybridMultilevel"/>
    <w:tmpl w:val="8504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EC2ECF"/>
    <w:multiLevelType w:val="multilevel"/>
    <w:tmpl w:val="4E720412"/>
    <w:lvl w:ilvl="0">
      <w:start w:val="1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Theme="majorHAnsi" w:eastAsiaTheme="majorEastAsia" w:hAnsiTheme="majorHAnsi" w:cstheme="majorBidi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9575" w:hanging="360"/>
      </w:pPr>
      <w:rPr>
        <w:rFonts w:hint="default"/>
      </w:rPr>
    </w:lvl>
    <w:lvl w:ilvl="5">
      <w:numFmt w:val="bullet"/>
      <w:lvlText w:val="-"/>
      <w:lvlJc w:val="left"/>
      <w:pPr>
        <w:ind w:left="4320" w:hanging="360"/>
      </w:pPr>
      <w:rPr>
        <w:rFonts w:ascii="Calibri Light" w:eastAsiaTheme="majorEastAsia" w:hAnsi="Calibri Light" w:cs="Calibri Light" w:hint="default"/>
        <w:color w:val="2E74B5" w:themeColor="accent1" w:themeShade="BF"/>
        <w:sz w:val="26"/>
      </w:rPr>
    </w:lvl>
    <w:lvl w:ilvl="6">
      <w:start w:val="1"/>
      <w:numFmt w:val="decimal"/>
      <w:lvlText w:val="%7)"/>
      <w:lvlJc w:val="left"/>
      <w:pPr>
        <w:ind w:left="5040" w:hanging="360"/>
      </w:pPr>
      <w:rPr>
        <w:rFonts w:eastAsiaTheme="majorEastAsia" w:hint="default"/>
        <w:color w:val="2E74B5" w:themeColor="accent1" w:themeShade="BF"/>
        <w:sz w:val="32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</w:num>
  <w:num w:numId="2">
    <w:abstractNumId w:val="10"/>
  </w:num>
  <w:num w:numId="3">
    <w:abstractNumId w:val="8"/>
  </w:num>
  <w:num w:numId="4">
    <w:abstractNumId w:val="7"/>
  </w:num>
  <w:num w:numId="5">
    <w:abstractNumId w:val="3"/>
  </w:num>
  <w:num w:numId="6">
    <w:abstractNumId w:val="4"/>
  </w:num>
  <w:num w:numId="7">
    <w:abstractNumId w:val="0"/>
  </w:num>
  <w:num w:numId="8">
    <w:abstractNumId w:val="2"/>
  </w:num>
  <w:num w:numId="9">
    <w:abstractNumId w:val="6"/>
  </w:num>
  <w:num w:numId="10">
    <w:abstractNumId w:val="11"/>
  </w:num>
  <w:num w:numId="11">
    <w:abstractNumId w:val="5"/>
  </w:num>
  <w:num w:numId="12">
    <w:abstractNumId w:val="9"/>
  </w:num>
  <w:num w:numId="13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78F"/>
    <w:rsid w:val="00010E04"/>
    <w:rsid w:val="00020931"/>
    <w:rsid w:val="00030982"/>
    <w:rsid w:val="00033ADE"/>
    <w:rsid w:val="00035C69"/>
    <w:rsid w:val="000511AC"/>
    <w:rsid w:val="00052933"/>
    <w:rsid w:val="00063286"/>
    <w:rsid w:val="000644FF"/>
    <w:rsid w:val="00082D09"/>
    <w:rsid w:val="00084987"/>
    <w:rsid w:val="0008790A"/>
    <w:rsid w:val="0009256C"/>
    <w:rsid w:val="000A1A19"/>
    <w:rsid w:val="000A3C47"/>
    <w:rsid w:val="000A5520"/>
    <w:rsid w:val="000A7313"/>
    <w:rsid w:val="000B5F3C"/>
    <w:rsid w:val="000B7060"/>
    <w:rsid w:val="000C2D21"/>
    <w:rsid w:val="000C5585"/>
    <w:rsid w:val="000C6407"/>
    <w:rsid w:val="000D2969"/>
    <w:rsid w:val="000E1038"/>
    <w:rsid w:val="000F37B1"/>
    <w:rsid w:val="000F5260"/>
    <w:rsid w:val="00106F55"/>
    <w:rsid w:val="0011146D"/>
    <w:rsid w:val="0012796C"/>
    <w:rsid w:val="00137C92"/>
    <w:rsid w:val="00157418"/>
    <w:rsid w:val="001738AA"/>
    <w:rsid w:val="00182C91"/>
    <w:rsid w:val="00191310"/>
    <w:rsid w:val="00193EA5"/>
    <w:rsid w:val="001A5ADC"/>
    <w:rsid w:val="001A6C4C"/>
    <w:rsid w:val="001D2CD6"/>
    <w:rsid w:val="001D4754"/>
    <w:rsid w:val="001E3798"/>
    <w:rsid w:val="001E3944"/>
    <w:rsid w:val="001E52F9"/>
    <w:rsid w:val="001F16E8"/>
    <w:rsid w:val="00204E19"/>
    <w:rsid w:val="00233798"/>
    <w:rsid w:val="00235DAE"/>
    <w:rsid w:val="00242BEF"/>
    <w:rsid w:val="00265B0B"/>
    <w:rsid w:val="00271353"/>
    <w:rsid w:val="002840D8"/>
    <w:rsid w:val="002A1236"/>
    <w:rsid w:val="002A583B"/>
    <w:rsid w:val="002B035F"/>
    <w:rsid w:val="002B776E"/>
    <w:rsid w:val="002C6D74"/>
    <w:rsid w:val="002C7101"/>
    <w:rsid w:val="002F2AF0"/>
    <w:rsid w:val="00303A96"/>
    <w:rsid w:val="003050FA"/>
    <w:rsid w:val="00313E97"/>
    <w:rsid w:val="00316F41"/>
    <w:rsid w:val="00320CB9"/>
    <w:rsid w:val="00320F39"/>
    <w:rsid w:val="003219AF"/>
    <w:rsid w:val="00327C72"/>
    <w:rsid w:val="00337E34"/>
    <w:rsid w:val="0034485D"/>
    <w:rsid w:val="00347ED7"/>
    <w:rsid w:val="00350197"/>
    <w:rsid w:val="003570EC"/>
    <w:rsid w:val="00371B3F"/>
    <w:rsid w:val="00371FC3"/>
    <w:rsid w:val="00374A32"/>
    <w:rsid w:val="00395027"/>
    <w:rsid w:val="003B2A7C"/>
    <w:rsid w:val="003B2D47"/>
    <w:rsid w:val="003B5871"/>
    <w:rsid w:val="003C1B98"/>
    <w:rsid w:val="003C7E3F"/>
    <w:rsid w:val="003D29B0"/>
    <w:rsid w:val="003F3A54"/>
    <w:rsid w:val="0040095D"/>
    <w:rsid w:val="0042245C"/>
    <w:rsid w:val="00423935"/>
    <w:rsid w:val="00426A36"/>
    <w:rsid w:val="00430A88"/>
    <w:rsid w:val="004335A9"/>
    <w:rsid w:val="00434141"/>
    <w:rsid w:val="00437450"/>
    <w:rsid w:val="00440487"/>
    <w:rsid w:val="00442D34"/>
    <w:rsid w:val="00445D36"/>
    <w:rsid w:val="00462317"/>
    <w:rsid w:val="0047058D"/>
    <w:rsid w:val="00475F5C"/>
    <w:rsid w:val="00480BFB"/>
    <w:rsid w:val="00483FE0"/>
    <w:rsid w:val="004A2636"/>
    <w:rsid w:val="004A40A9"/>
    <w:rsid w:val="004B08E7"/>
    <w:rsid w:val="004B1335"/>
    <w:rsid w:val="004B5334"/>
    <w:rsid w:val="004C5114"/>
    <w:rsid w:val="004D4E13"/>
    <w:rsid w:val="004E246E"/>
    <w:rsid w:val="004E4117"/>
    <w:rsid w:val="004E5D84"/>
    <w:rsid w:val="004F5CEE"/>
    <w:rsid w:val="005101B9"/>
    <w:rsid w:val="00513F71"/>
    <w:rsid w:val="005213F5"/>
    <w:rsid w:val="00536E46"/>
    <w:rsid w:val="005620A8"/>
    <w:rsid w:val="00576940"/>
    <w:rsid w:val="00581D06"/>
    <w:rsid w:val="00582ED2"/>
    <w:rsid w:val="00584411"/>
    <w:rsid w:val="0058582B"/>
    <w:rsid w:val="005959D9"/>
    <w:rsid w:val="005D6EA1"/>
    <w:rsid w:val="005E3820"/>
    <w:rsid w:val="005F698E"/>
    <w:rsid w:val="005F7151"/>
    <w:rsid w:val="006057F5"/>
    <w:rsid w:val="006117CC"/>
    <w:rsid w:val="00620178"/>
    <w:rsid w:val="00623A45"/>
    <w:rsid w:val="006253A9"/>
    <w:rsid w:val="00627564"/>
    <w:rsid w:val="00630237"/>
    <w:rsid w:val="006368C0"/>
    <w:rsid w:val="00645C21"/>
    <w:rsid w:val="0065411D"/>
    <w:rsid w:val="00656C88"/>
    <w:rsid w:val="0067344A"/>
    <w:rsid w:val="00694543"/>
    <w:rsid w:val="00697F86"/>
    <w:rsid w:val="006B14D7"/>
    <w:rsid w:val="006B2D8E"/>
    <w:rsid w:val="006C34CB"/>
    <w:rsid w:val="006C65CB"/>
    <w:rsid w:val="006D0708"/>
    <w:rsid w:val="006E0250"/>
    <w:rsid w:val="006E5988"/>
    <w:rsid w:val="006F2852"/>
    <w:rsid w:val="006F681B"/>
    <w:rsid w:val="007008C2"/>
    <w:rsid w:val="00724DB1"/>
    <w:rsid w:val="00726CDB"/>
    <w:rsid w:val="00732263"/>
    <w:rsid w:val="00736EE4"/>
    <w:rsid w:val="00740D93"/>
    <w:rsid w:val="007463CC"/>
    <w:rsid w:val="007475B6"/>
    <w:rsid w:val="00750C40"/>
    <w:rsid w:val="007526BE"/>
    <w:rsid w:val="00775BC1"/>
    <w:rsid w:val="007960B7"/>
    <w:rsid w:val="007A3485"/>
    <w:rsid w:val="007A54AC"/>
    <w:rsid w:val="007A5CAE"/>
    <w:rsid w:val="007B1B3C"/>
    <w:rsid w:val="007B7BEF"/>
    <w:rsid w:val="007E69A7"/>
    <w:rsid w:val="007F4C99"/>
    <w:rsid w:val="007F68A7"/>
    <w:rsid w:val="00802866"/>
    <w:rsid w:val="00815D01"/>
    <w:rsid w:val="008164A5"/>
    <w:rsid w:val="00825617"/>
    <w:rsid w:val="0083778F"/>
    <w:rsid w:val="00846050"/>
    <w:rsid w:val="008607F8"/>
    <w:rsid w:val="00860AEC"/>
    <w:rsid w:val="00875440"/>
    <w:rsid w:val="008777AE"/>
    <w:rsid w:val="008821BE"/>
    <w:rsid w:val="008A3C87"/>
    <w:rsid w:val="008A6EE3"/>
    <w:rsid w:val="008B3875"/>
    <w:rsid w:val="008C277A"/>
    <w:rsid w:val="008C638A"/>
    <w:rsid w:val="008D0E9F"/>
    <w:rsid w:val="008E60CE"/>
    <w:rsid w:val="008E6D7F"/>
    <w:rsid w:val="008F1C0F"/>
    <w:rsid w:val="008F29F4"/>
    <w:rsid w:val="0090087F"/>
    <w:rsid w:val="00907DBD"/>
    <w:rsid w:val="00913EE8"/>
    <w:rsid w:val="0091411C"/>
    <w:rsid w:val="00916292"/>
    <w:rsid w:val="009348FA"/>
    <w:rsid w:val="0093585C"/>
    <w:rsid w:val="0094709A"/>
    <w:rsid w:val="00965947"/>
    <w:rsid w:val="009805AC"/>
    <w:rsid w:val="00982BE5"/>
    <w:rsid w:val="00992A64"/>
    <w:rsid w:val="00997D3E"/>
    <w:rsid w:val="009A0A0F"/>
    <w:rsid w:val="009A1B1E"/>
    <w:rsid w:val="009C395C"/>
    <w:rsid w:val="009D0772"/>
    <w:rsid w:val="009D0926"/>
    <w:rsid w:val="009E358C"/>
    <w:rsid w:val="009E3B2E"/>
    <w:rsid w:val="009E6267"/>
    <w:rsid w:val="009F043E"/>
    <w:rsid w:val="009F1A70"/>
    <w:rsid w:val="009F31D1"/>
    <w:rsid w:val="00A01F1B"/>
    <w:rsid w:val="00A02830"/>
    <w:rsid w:val="00A15CDF"/>
    <w:rsid w:val="00A24A29"/>
    <w:rsid w:val="00A30907"/>
    <w:rsid w:val="00A50AFC"/>
    <w:rsid w:val="00A50CC5"/>
    <w:rsid w:val="00A63793"/>
    <w:rsid w:val="00A67675"/>
    <w:rsid w:val="00A71B13"/>
    <w:rsid w:val="00A724E1"/>
    <w:rsid w:val="00A73B17"/>
    <w:rsid w:val="00A768BB"/>
    <w:rsid w:val="00AA50AF"/>
    <w:rsid w:val="00AB011F"/>
    <w:rsid w:val="00AC1A14"/>
    <w:rsid w:val="00AC5400"/>
    <w:rsid w:val="00AD02A6"/>
    <w:rsid w:val="00AD037D"/>
    <w:rsid w:val="00AE0A84"/>
    <w:rsid w:val="00AF3793"/>
    <w:rsid w:val="00AF4918"/>
    <w:rsid w:val="00AF4A1E"/>
    <w:rsid w:val="00B03EF8"/>
    <w:rsid w:val="00B101A2"/>
    <w:rsid w:val="00B203E9"/>
    <w:rsid w:val="00B20CCD"/>
    <w:rsid w:val="00B23674"/>
    <w:rsid w:val="00B26203"/>
    <w:rsid w:val="00B3321A"/>
    <w:rsid w:val="00B3439A"/>
    <w:rsid w:val="00B36026"/>
    <w:rsid w:val="00B635E5"/>
    <w:rsid w:val="00B65070"/>
    <w:rsid w:val="00BA4390"/>
    <w:rsid w:val="00BA5E58"/>
    <w:rsid w:val="00BB0056"/>
    <w:rsid w:val="00BC6D7B"/>
    <w:rsid w:val="00BD4779"/>
    <w:rsid w:val="00BD5096"/>
    <w:rsid w:val="00BD6B85"/>
    <w:rsid w:val="00BE27BF"/>
    <w:rsid w:val="00BF00D8"/>
    <w:rsid w:val="00BF271A"/>
    <w:rsid w:val="00BF412E"/>
    <w:rsid w:val="00BF4A0E"/>
    <w:rsid w:val="00BF5348"/>
    <w:rsid w:val="00C00721"/>
    <w:rsid w:val="00C01848"/>
    <w:rsid w:val="00C205B6"/>
    <w:rsid w:val="00C22855"/>
    <w:rsid w:val="00C25C17"/>
    <w:rsid w:val="00C2601D"/>
    <w:rsid w:val="00C34D2D"/>
    <w:rsid w:val="00C35615"/>
    <w:rsid w:val="00C4432B"/>
    <w:rsid w:val="00C45529"/>
    <w:rsid w:val="00C478CD"/>
    <w:rsid w:val="00C50C02"/>
    <w:rsid w:val="00C510EC"/>
    <w:rsid w:val="00C51BDC"/>
    <w:rsid w:val="00C67233"/>
    <w:rsid w:val="00C73C2F"/>
    <w:rsid w:val="00C826E1"/>
    <w:rsid w:val="00C86952"/>
    <w:rsid w:val="00C933BC"/>
    <w:rsid w:val="00CA7390"/>
    <w:rsid w:val="00CB6280"/>
    <w:rsid w:val="00CB6A5A"/>
    <w:rsid w:val="00CD01F9"/>
    <w:rsid w:val="00CE49B4"/>
    <w:rsid w:val="00CE6C06"/>
    <w:rsid w:val="00CF37F4"/>
    <w:rsid w:val="00CF5771"/>
    <w:rsid w:val="00D012C0"/>
    <w:rsid w:val="00D0515A"/>
    <w:rsid w:val="00D10902"/>
    <w:rsid w:val="00D1246C"/>
    <w:rsid w:val="00D125A2"/>
    <w:rsid w:val="00D12B6D"/>
    <w:rsid w:val="00D14DF4"/>
    <w:rsid w:val="00D16623"/>
    <w:rsid w:val="00D16FB0"/>
    <w:rsid w:val="00D21C8B"/>
    <w:rsid w:val="00D22660"/>
    <w:rsid w:val="00D22A88"/>
    <w:rsid w:val="00D42C07"/>
    <w:rsid w:val="00D42F3D"/>
    <w:rsid w:val="00D513DE"/>
    <w:rsid w:val="00D64E70"/>
    <w:rsid w:val="00D84A10"/>
    <w:rsid w:val="00D84B99"/>
    <w:rsid w:val="00D9373D"/>
    <w:rsid w:val="00D97579"/>
    <w:rsid w:val="00DA1CA8"/>
    <w:rsid w:val="00DA5713"/>
    <w:rsid w:val="00DB086E"/>
    <w:rsid w:val="00DB2455"/>
    <w:rsid w:val="00DC7655"/>
    <w:rsid w:val="00DD041B"/>
    <w:rsid w:val="00DD1622"/>
    <w:rsid w:val="00DD6AD4"/>
    <w:rsid w:val="00DE557C"/>
    <w:rsid w:val="00DF0B8E"/>
    <w:rsid w:val="00DF4194"/>
    <w:rsid w:val="00DF66E6"/>
    <w:rsid w:val="00E0473B"/>
    <w:rsid w:val="00E11B7C"/>
    <w:rsid w:val="00E2125A"/>
    <w:rsid w:val="00E50682"/>
    <w:rsid w:val="00E55AD5"/>
    <w:rsid w:val="00E60AB6"/>
    <w:rsid w:val="00E629D4"/>
    <w:rsid w:val="00E6701C"/>
    <w:rsid w:val="00E71A17"/>
    <w:rsid w:val="00E74AC7"/>
    <w:rsid w:val="00E77AB8"/>
    <w:rsid w:val="00E828CC"/>
    <w:rsid w:val="00EB2D8A"/>
    <w:rsid w:val="00EC5A23"/>
    <w:rsid w:val="00ED0D42"/>
    <w:rsid w:val="00EE3AF5"/>
    <w:rsid w:val="00EF6714"/>
    <w:rsid w:val="00F02332"/>
    <w:rsid w:val="00F077B8"/>
    <w:rsid w:val="00F07B47"/>
    <w:rsid w:val="00F1424C"/>
    <w:rsid w:val="00F5493B"/>
    <w:rsid w:val="00F63C99"/>
    <w:rsid w:val="00F63DDA"/>
    <w:rsid w:val="00F73107"/>
    <w:rsid w:val="00F8525E"/>
    <w:rsid w:val="00FA6F03"/>
    <w:rsid w:val="00FB47DC"/>
    <w:rsid w:val="00FB4F04"/>
    <w:rsid w:val="00FB7B74"/>
    <w:rsid w:val="00FC4087"/>
    <w:rsid w:val="00FC486C"/>
    <w:rsid w:val="00FC4AD1"/>
    <w:rsid w:val="00FC575C"/>
    <w:rsid w:val="00FD47A8"/>
    <w:rsid w:val="00FF1E9F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65F908DD"/>
  <w15:chartTrackingRefBased/>
  <w15:docId w15:val="{E0A9748C-EAFF-4265-A265-A8C73B813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08E7"/>
  </w:style>
  <w:style w:type="paragraph" w:styleId="Heading1">
    <w:name w:val="heading 1"/>
    <w:basedOn w:val="Normal"/>
    <w:next w:val="Normal"/>
    <w:link w:val="Heading1Char"/>
    <w:uiPriority w:val="9"/>
    <w:qFormat/>
    <w:rsid w:val="00033ADE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4B08E7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B08E7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B08E7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B08E7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B08E7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B08E7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B08E7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B08E7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7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3778F"/>
    <w:pPr>
      <w:ind w:left="720"/>
      <w:contextualSpacing/>
    </w:pPr>
  </w:style>
  <w:style w:type="table" w:styleId="TableGrid">
    <w:name w:val="Table Grid"/>
    <w:basedOn w:val="TableNormal"/>
    <w:uiPriority w:val="39"/>
    <w:rsid w:val="00337E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4B08E7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4B08E7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033ADE"/>
    <w:rPr>
      <w:rFonts w:asciiTheme="majorHAnsi" w:eastAsiaTheme="majorEastAsia" w:hAnsiTheme="majorHAnsi" w:cstheme="majorBidi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4B08E7"/>
    <w:rPr>
      <w:rFonts w:asciiTheme="majorHAnsi" w:eastAsiaTheme="majorEastAsia" w:hAnsiTheme="majorHAnsi" w:cstheme="majorBidi"/>
      <w:caps/>
      <w:sz w:val="28"/>
      <w:szCs w:val="28"/>
    </w:rPr>
  </w:style>
  <w:style w:type="table" w:customStyle="1" w:styleId="TableGrid1">
    <w:name w:val="Table Grid1"/>
    <w:basedOn w:val="TableNormal"/>
    <w:next w:val="TableGrid"/>
    <w:uiPriority w:val="39"/>
    <w:rsid w:val="00D109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5585"/>
    <w:pPr>
      <w:autoSpaceDE w:val="0"/>
      <w:autoSpaceDN w:val="0"/>
      <w:adjustRightInd w:val="0"/>
      <w:spacing w:after="0" w:line="240" w:lineRule="auto"/>
    </w:pPr>
    <w:rPr>
      <w:rFonts w:ascii="Times" w:eastAsia="Times" w:hAnsi="Times" w:cs="Times"/>
      <w:color w:val="000000"/>
      <w:sz w:val="24"/>
      <w:szCs w:val="24"/>
      <w:lang w:eastAsia="en-GB"/>
    </w:rPr>
  </w:style>
  <w:style w:type="character" w:customStyle="1" w:styleId="font81">
    <w:name w:val="font81"/>
    <w:basedOn w:val="DefaultParagraphFont"/>
    <w:rsid w:val="0065411D"/>
    <w:rPr>
      <w:rFonts w:ascii="Calibri Light" w:hAnsi="Calibri Light" w:cs="Calibri Light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font71">
    <w:name w:val="font71"/>
    <w:basedOn w:val="DefaultParagraphFont"/>
    <w:rsid w:val="0065411D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2"/>
      <w:szCs w:val="22"/>
      <w:u w:val="none"/>
      <w:effect w:val="none"/>
    </w:rPr>
  </w:style>
  <w:style w:type="character" w:customStyle="1" w:styleId="Heading3Char">
    <w:name w:val="Heading 3 Char"/>
    <w:basedOn w:val="DefaultParagraphFont"/>
    <w:link w:val="Heading3"/>
    <w:uiPriority w:val="9"/>
    <w:rsid w:val="004B08E7"/>
    <w:rPr>
      <w:rFonts w:asciiTheme="majorHAnsi" w:eastAsiaTheme="majorEastAsia" w:hAnsiTheme="majorHAnsi" w:cstheme="majorBidi"/>
      <w:smallCap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E6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6267"/>
  </w:style>
  <w:style w:type="paragraph" w:styleId="Footer">
    <w:name w:val="footer"/>
    <w:basedOn w:val="Normal"/>
    <w:link w:val="FooterChar"/>
    <w:uiPriority w:val="99"/>
    <w:unhideWhenUsed/>
    <w:rsid w:val="009E62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6267"/>
  </w:style>
  <w:style w:type="paragraph" w:styleId="Subtitle">
    <w:name w:val="Subtitle"/>
    <w:basedOn w:val="Normal"/>
    <w:next w:val="Normal"/>
    <w:link w:val="SubtitleChar"/>
    <w:uiPriority w:val="11"/>
    <w:qFormat/>
    <w:rsid w:val="004B08E7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B08E7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B08E7"/>
    <w:rPr>
      <w:rFonts w:asciiTheme="majorHAnsi" w:eastAsiaTheme="majorEastAsia" w:hAnsiTheme="majorHAnsi" w:cstheme="majorBidi"/>
      <w:cap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B08E7"/>
    <w:rPr>
      <w:rFonts w:asciiTheme="majorHAnsi" w:eastAsiaTheme="majorEastAsia" w:hAnsiTheme="majorHAnsi" w:cstheme="majorBidi"/>
      <w:i/>
      <w:iCs/>
      <w:cap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B08E7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B08E7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B08E7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B08E7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08E7"/>
    <w:pPr>
      <w:spacing w:line="240" w:lineRule="auto"/>
    </w:pPr>
    <w:rPr>
      <w:b/>
      <w:bCs/>
      <w:smallCap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4B08E7"/>
    <w:rPr>
      <w:b/>
      <w:bCs/>
    </w:rPr>
  </w:style>
  <w:style w:type="character" w:styleId="Emphasis">
    <w:name w:val="Emphasis"/>
    <w:basedOn w:val="DefaultParagraphFont"/>
    <w:uiPriority w:val="20"/>
    <w:qFormat/>
    <w:rsid w:val="004B08E7"/>
    <w:rPr>
      <w:i/>
      <w:iCs/>
    </w:rPr>
  </w:style>
  <w:style w:type="paragraph" w:styleId="NoSpacing">
    <w:name w:val="No Spacing"/>
    <w:uiPriority w:val="1"/>
    <w:qFormat/>
    <w:rsid w:val="004B08E7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B08E7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QuoteChar">
    <w:name w:val="Quote Char"/>
    <w:basedOn w:val="DefaultParagraphFont"/>
    <w:link w:val="Quote"/>
    <w:uiPriority w:val="29"/>
    <w:rsid w:val="004B08E7"/>
    <w:rPr>
      <w:rFonts w:asciiTheme="majorHAnsi" w:eastAsiaTheme="majorEastAsia" w:hAnsiTheme="majorHAnsi" w:cstheme="majorBidi"/>
      <w:sz w:val="25"/>
      <w:szCs w:val="2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B08E7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B08E7"/>
    <w:rPr>
      <w:color w:val="404040" w:themeColor="text1" w:themeTint="BF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4B08E7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4B08E7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B08E7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B08E7"/>
    <w:rPr>
      <w:b/>
      <w:bCs/>
      <w:caps w:val="0"/>
      <w:smallCaps/>
      <w:color w:val="auto"/>
      <w:spacing w:val="3"/>
      <w:u w:val="single"/>
    </w:rPr>
  </w:style>
  <w:style w:type="character" w:styleId="BookTitle">
    <w:name w:val="Book Title"/>
    <w:basedOn w:val="DefaultParagraphFont"/>
    <w:uiPriority w:val="33"/>
    <w:qFormat/>
    <w:rsid w:val="004B08E7"/>
    <w:rPr>
      <w:b/>
      <w:bCs/>
      <w:smallCaps/>
      <w:spacing w:val="7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B08E7"/>
    <w:pPr>
      <w:outlineLvl w:val="9"/>
    </w:pPr>
  </w:style>
  <w:style w:type="paragraph" w:styleId="BalloonText">
    <w:name w:val="Balloon Text"/>
    <w:basedOn w:val="Normal"/>
    <w:link w:val="BalloonTextChar"/>
    <w:semiHidden/>
    <w:unhideWhenUsed/>
    <w:rsid w:val="000A1A19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0A1A19"/>
    <w:rPr>
      <w:rFonts w:ascii="Segoe UI" w:eastAsia="Times New Roman" w:hAnsi="Segoe UI" w:cs="Segoe UI"/>
      <w:sz w:val="18"/>
      <w:szCs w:val="18"/>
    </w:rPr>
  </w:style>
  <w:style w:type="paragraph" w:customStyle="1" w:styleId="default-style">
    <w:name w:val="default-style"/>
    <w:basedOn w:val="Normal"/>
    <w:rsid w:val="00313E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B62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62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4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7744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2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7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34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1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3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4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9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8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3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1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4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3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6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6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1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4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6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9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5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9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0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1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9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1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8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50014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89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9522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47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339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9005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6198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250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6010066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3048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60619255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1974374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507287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401775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04592548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8156416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1328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2242086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1418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965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9633600">
                              <w:blockQuote w:val="1"/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652560">
                                  <w:blockQuote w:val="1"/>
                                  <w:marLeft w:val="6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73109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61440165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013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818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93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7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0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6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0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5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31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8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9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4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8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9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1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3hgrlq6yacptf.cloudfront.net/5fbd76bf103bd/content/pages/documents/16104558541424121966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150186-465C-43F2-A44D-FCE44A399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Gordon Flear</dc:creator>
  <cp:keywords/>
  <dc:description/>
  <cp:lastModifiedBy>Gordon Flear</cp:lastModifiedBy>
  <cp:revision>3</cp:revision>
  <dcterms:created xsi:type="dcterms:W3CDTF">2021-01-13T14:36:00Z</dcterms:created>
  <dcterms:modified xsi:type="dcterms:W3CDTF">2021-01-13T16:06:00Z</dcterms:modified>
</cp:coreProperties>
</file>