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21" w:rsidRDefault="007B2F21" w:rsidP="00672E45">
      <w:pPr>
        <w:spacing w:before="61" w:line="276" w:lineRule="auto"/>
        <w:rPr>
          <w:rFonts w:ascii="Verdana" w:eastAsia="Calibri" w:hAnsi="Verdana" w:cs="Times New Roman"/>
        </w:rPr>
      </w:pPr>
    </w:p>
    <w:p w:rsidR="00E74FF9" w:rsidRPr="006C7518" w:rsidRDefault="002D1536" w:rsidP="00672E45">
      <w:pPr>
        <w:spacing w:before="61" w:line="276" w:lineRule="auto"/>
        <w:rPr>
          <w:rFonts w:ascii="Verdana" w:eastAsia="Calibri" w:hAnsi="Verdana" w:cs="Times New Roman"/>
        </w:rPr>
      </w:pPr>
      <w:r w:rsidRPr="0051707B">
        <w:rPr>
          <w:b/>
          <w:noProof/>
          <w:sz w:val="24"/>
          <w:szCs w:val="24"/>
          <w:lang w:eastAsia="en-GB"/>
        </w:rPr>
        <mc:AlternateContent>
          <mc:Choice Requires="wps">
            <w:drawing>
              <wp:anchor distT="0" distB="0" distL="114300" distR="114300" simplePos="0" relativeHeight="251659264" behindDoc="0" locked="0" layoutInCell="1" allowOverlap="1" wp14:anchorId="2364EB49" wp14:editId="71A3254F">
                <wp:simplePos x="0" y="0"/>
                <wp:positionH relativeFrom="column">
                  <wp:posOffset>114300</wp:posOffset>
                </wp:positionH>
                <wp:positionV relativeFrom="paragraph">
                  <wp:posOffset>-444500</wp:posOffset>
                </wp:positionV>
                <wp:extent cx="5657850" cy="5969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96900"/>
                        </a:xfrm>
                        <a:prstGeom prst="rect">
                          <a:avLst/>
                        </a:prstGeom>
                        <a:solidFill>
                          <a:srgbClr val="FFFFFF"/>
                        </a:solidFill>
                        <a:ln w="9525">
                          <a:solidFill>
                            <a:srgbClr val="000000"/>
                          </a:solidFill>
                          <a:miter lim="800000"/>
                          <a:headEnd/>
                          <a:tailEnd/>
                        </a:ln>
                      </wps:spPr>
                      <wps:txbx>
                        <w:txbxContent>
                          <w:p w:rsidR="00D26115" w:rsidRPr="00D709A4" w:rsidRDefault="00831C63" w:rsidP="002D1536">
                            <w:pPr>
                              <w:shd w:val="clear" w:color="auto" w:fill="00838A"/>
                              <w:spacing w:after="0" w:line="312" w:lineRule="auto"/>
                              <w:jc w:val="center"/>
                              <w:rPr>
                                <w:rFonts w:ascii="Verdana" w:hAnsi="Verdana"/>
                                <w:b/>
                                <w:color w:val="FFFF00"/>
                              </w:rPr>
                            </w:pPr>
                            <w:r w:rsidRPr="00D709A4">
                              <w:rPr>
                                <w:rFonts w:ascii="Verdana" w:hAnsi="Verdana"/>
                                <w:b/>
                                <w:color w:val="FFFF00"/>
                              </w:rPr>
                              <w:t>Diocesan</w:t>
                            </w:r>
                            <w:r w:rsidR="00D26115" w:rsidRPr="00D709A4">
                              <w:rPr>
                                <w:rFonts w:ascii="Verdana" w:hAnsi="Verdana"/>
                                <w:b/>
                                <w:color w:val="FFFF00"/>
                              </w:rPr>
                              <w:t xml:space="preserve"> Messages</w:t>
                            </w:r>
                            <w:r w:rsidR="00066467" w:rsidRPr="00D709A4">
                              <w:rPr>
                                <w:rFonts w:ascii="Verdana" w:hAnsi="Verdana"/>
                                <w:b/>
                                <w:color w:val="FFFF00"/>
                              </w:rPr>
                              <w:t xml:space="preserve">:  Covid-19 </w:t>
                            </w:r>
                          </w:p>
                          <w:p w:rsidR="00D26115" w:rsidRPr="00D709A4" w:rsidRDefault="00030C35" w:rsidP="002D1536">
                            <w:pPr>
                              <w:shd w:val="clear" w:color="auto" w:fill="00838A"/>
                              <w:spacing w:after="0" w:line="312" w:lineRule="auto"/>
                              <w:jc w:val="center"/>
                            </w:pPr>
                            <w:r w:rsidRPr="00D709A4">
                              <w:rPr>
                                <w:rFonts w:ascii="Verdana" w:hAnsi="Verdana"/>
                                <w:b/>
                                <w:color w:val="FFFF00"/>
                              </w:rPr>
                              <w:t xml:space="preserve">Tuesday </w:t>
                            </w:r>
                            <w:r w:rsidR="00375908" w:rsidRPr="00D709A4">
                              <w:rPr>
                                <w:rFonts w:ascii="Verdana" w:hAnsi="Verdana"/>
                                <w:b/>
                                <w:color w:val="FFFF00"/>
                              </w:rPr>
                              <w:t>1 December</w:t>
                            </w:r>
                            <w:r w:rsidR="006C766D" w:rsidRPr="00D709A4">
                              <w:rPr>
                                <w:rFonts w:ascii="Verdana" w:hAnsi="Verdana"/>
                                <w:b/>
                                <w:color w:val="FFFF00"/>
                              </w:rPr>
                              <w:t xml:space="preserve"> </w:t>
                            </w:r>
                            <w:r w:rsidR="00D26115" w:rsidRPr="00D709A4">
                              <w:rPr>
                                <w:rFonts w:ascii="Verdana" w:hAnsi="Verdana"/>
                                <w:b/>
                                <w:color w:val="FFFF00"/>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4EB49" id="_x0000_t202" coordsize="21600,21600" o:spt="202" path="m,l,21600r21600,l21600,xe">
                <v:stroke joinstyle="miter"/>
                <v:path gradientshapeok="t" o:connecttype="rect"/>
              </v:shapetype>
              <v:shape id="Text Box 2" o:spid="_x0000_s1026" type="#_x0000_t202" style="position:absolute;margin-left:9pt;margin-top:-35pt;width:445.5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">
                <v:textbox>
                  <w:txbxContent>
                    <w:p w:rsidR="00D26115" w:rsidRPr="00D709A4" w:rsidRDefault="00831C63" w:rsidP="002D1536">
                      <w:pPr>
                        <w:shd w:val="clear" w:color="auto" w:fill="00838A"/>
                        <w:spacing w:after="0" w:line="312" w:lineRule="auto"/>
                        <w:jc w:val="center"/>
                        <w:rPr>
                          <w:rFonts w:ascii="Verdana" w:hAnsi="Verdana"/>
                          <w:b/>
                          <w:color w:val="FFFF00"/>
                        </w:rPr>
                      </w:pPr>
                      <w:r w:rsidRPr="00D709A4">
                        <w:rPr>
                          <w:rFonts w:ascii="Verdana" w:hAnsi="Verdana"/>
                          <w:b/>
                          <w:color w:val="FFFF00"/>
                        </w:rPr>
                        <w:t>Diocesan</w:t>
                      </w:r>
                      <w:r w:rsidR="00D26115" w:rsidRPr="00D709A4">
                        <w:rPr>
                          <w:rFonts w:ascii="Verdana" w:hAnsi="Verdana"/>
                          <w:b/>
                          <w:color w:val="FFFF00"/>
                        </w:rPr>
                        <w:t xml:space="preserve"> Messages</w:t>
                      </w:r>
                      <w:r w:rsidR="00066467" w:rsidRPr="00D709A4">
                        <w:rPr>
                          <w:rFonts w:ascii="Verdana" w:hAnsi="Verdana"/>
                          <w:b/>
                          <w:color w:val="FFFF00"/>
                        </w:rPr>
                        <w:t xml:space="preserve">:  Covid-19 </w:t>
                      </w:r>
                    </w:p>
                    <w:p w:rsidR="00D26115" w:rsidRPr="00D709A4" w:rsidRDefault="00030C35" w:rsidP="002D1536">
                      <w:pPr>
                        <w:shd w:val="clear" w:color="auto" w:fill="00838A"/>
                        <w:spacing w:after="0" w:line="312" w:lineRule="auto"/>
                        <w:jc w:val="center"/>
                      </w:pPr>
                      <w:r w:rsidRPr="00D709A4">
                        <w:rPr>
                          <w:rFonts w:ascii="Verdana" w:hAnsi="Verdana"/>
                          <w:b/>
                          <w:color w:val="FFFF00"/>
                        </w:rPr>
                        <w:t xml:space="preserve">Tuesday </w:t>
                      </w:r>
                      <w:r w:rsidR="00375908" w:rsidRPr="00D709A4">
                        <w:rPr>
                          <w:rFonts w:ascii="Verdana" w:hAnsi="Verdana"/>
                          <w:b/>
                          <w:color w:val="FFFF00"/>
                        </w:rPr>
                        <w:t>1 December</w:t>
                      </w:r>
                      <w:r w:rsidR="006C766D" w:rsidRPr="00D709A4">
                        <w:rPr>
                          <w:rFonts w:ascii="Verdana" w:hAnsi="Verdana"/>
                          <w:b/>
                          <w:color w:val="FFFF00"/>
                        </w:rPr>
                        <w:t xml:space="preserve"> </w:t>
                      </w:r>
                      <w:r w:rsidR="00D26115" w:rsidRPr="00D709A4">
                        <w:rPr>
                          <w:rFonts w:ascii="Verdana" w:hAnsi="Verdana"/>
                          <w:b/>
                          <w:color w:val="FFFF00"/>
                        </w:rPr>
                        <w:t>2020</w:t>
                      </w:r>
                    </w:p>
                  </w:txbxContent>
                </v:textbox>
              </v:shape>
            </w:pict>
          </mc:Fallback>
        </mc:AlternateContent>
      </w:r>
    </w:p>
    <w:tbl>
      <w:tblPr>
        <w:tblStyle w:val="TableGrid"/>
        <w:tblW w:w="9469" w:type="dxa"/>
        <w:tblLayout w:type="fixed"/>
        <w:tblLook w:val="04A0" w:firstRow="1" w:lastRow="0" w:firstColumn="1" w:lastColumn="0" w:noHBand="0" w:noVBand="1"/>
      </w:tblPr>
      <w:tblGrid>
        <w:gridCol w:w="761"/>
        <w:gridCol w:w="8708"/>
      </w:tblGrid>
      <w:tr w:rsidR="007E579C" w:rsidRPr="00831C63" w:rsidTr="001E55B7">
        <w:tc>
          <w:tcPr>
            <w:tcW w:w="761" w:type="dxa"/>
          </w:tcPr>
          <w:p w:rsidR="007E579C" w:rsidRPr="00831C63" w:rsidRDefault="00375908" w:rsidP="00B27115">
            <w:pPr>
              <w:pStyle w:val="TableParagraph"/>
              <w:spacing w:before="34" w:line="276" w:lineRule="auto"/>
              <w:rPr>
                <w:rFonts w:ascii="Verdana" w:hAnsi="Verdana"/>
                <w:b/>
                <w:spacing w:val="-1"/>
                <w:sz w:val="20"/>
                <w:szCs w:val="20"/>
              </w:rPr>
            </w:pPr>
            <w:r w:rsidRPr="00831C63">
              <w:rPr>
                <w:rFonts w:ascii="Verdana" w:hAnsi="Verdana"/>
                <w:b/>
                <w:spacing w:val="-1"/>
                <w:sz w:val="20"/>
                <w:szCs w:val="20"/>
              </w:rPr>
              <w:t>01</w:t>
            </w:r>
          </w:p>
          <w:p w:rsidR="00375908" w:rsidRDefault="00375908" w:rsidP="00B27115">
            <w:pPr>
              <w:pStyle w:val="TableParagraph"/>
              <w:spacing w:before="34" w:line="276" w:lineRule="auto"/>
              <w:rPr>
                <w:rFonts w:ascii="Verdana" w:hAnsi="Verdana"/>
                <w:b/>
                <w:spacing w:val="-1"/>
                <w:sz w:val="20"/>
                <w:szCs w:val="20"/>
              </w:rPr>
            </w:pPr>
          </w:p>
          <w:p w:rsidR="00831C63" w:rsidRPr="00831C63" w:rsidRDefault="00831C63" w:rsidP="00B27115">
            <w:pPr>
              <w:pStyle w:val="TableParagraph"/>
              <w:spacing w:before="34" w:line="276" w:lineRule="auto"/>
              <w:rPr>
                <w:rFonts w:ascii="Verdana" w:hAnsi="Verdana"/>
                <w:b/>
                <w:spacing w:val="-1"/>
                <w:sz w:val="20"/>
                <w:szCs w:val="20"/>
              </w:rPr>
            </w:pPr>
          </w:p>
        </w:tc>
        <w:tc>
          <w:tcPr>
            <w:tcW w:w="8708" w:type="dxa"/>
          </w:tcPr>
          <w:p w:rsidR="007E579C" w:rsidRPr="00831C63" w:rsidRDefault="00ED3B5D" w:rsidP="00F8055F">
            <w:pPr>
              <w:pStyle w:val="NormalWeb"/>
              <w:rPr>
                <w:rFonts w:ascii="Verdana" w:hAnsi="Verdana" w:cs="Arial"/>
                <w:b/>
                <w:sz w:val="20"/>
                <w:szCs w:val="20"/>
                <w:u w:val="single"/>
                <w:shd w:val="clear" w:color="auto" w:fill="FFFFFF"/>
              </w:rPr>
            </w:pPr>
            <w:r w:rsidRPr="00831C63">
              <w:rPr>
                <w:rFonts w:ascii="Verdana" w:hAnsi="Verdana" w:cs="Arial"/>
                <w:b/>
                <w:sz w:val="20"/>
                <w:szCs w:val="20"/>
                <w:u w:val="single"/>
                <w:shd w:val="clear" w:color="auto" w:fill="FFFFFF"/>
              </w:rPr>
              <w:t xml:space="preserve">Covid-19 Winter Plan </w:t>
            </w:r>
          </w:p>
          <w:p w:rsidR="003421BB" w:rsidRPr="00831C63" w:rsidRDefault="007E579C" w:rsidP="00F8055F">
            <w:pPr>
              <w:pStyle w:val="NormalWeb"/>
              <w:rPr>
                <w:rFonts w:ascii="Verdana" w:hAnsi="Verdana" w:cs="Arial"/>
                <w:sz w:val="20"/>
                <w:szCs w:val="20"/>
                <w:shd w:val="clear" w:color="auto" w:fill="FFFFFF"/>
              </w:rPr>
            </w:pPr>
            <w:r w:rsidRPr="00831C63">
              <w:rPr>
                <w:rFonts w:ascii="Verdana" w:hAnsi="Verdana" w:cs="Arial"/>
                <w:sz w:val="20"/>
                <w:szCs w:val="20"/>
                <w:shd w:val="clear" w:color="auto" w:fill="FFFFFF"/>
              </w:rPr>
              <w:t xml:space="preserve">On 23 November 2020 </w:t>
            </w:r>
            <w:r w:rsidR="00ED3B5D" w:rsidRPr="00831C63">
              <w:rPr>
                <w:rFonts w:ascii="Verdana" w:hAnsi="Verdana" w:cs="Arial"/>
                <w:sz w:val="20"/>
                <w:szCs w:val="20"/>
                <w:shd w:val="clear" w:color="auto" w:fill="FFFFFF"/>
              </w:rPr>
              <w:t xml:space="preserve">the </w:t>
            </w:r>
            <w:r w:rsidR="00AD2DEC" w:rsidRPr="00831C63">
              <w:rPr>
                <w:rFonts w:ascii="Verdana" w:hAnsi="Verdana" w:cs="Arial"/>
                <w:sz w:val="20"/>
                <w:szCs w:val="20"/>
                <w:shd w:val="clear" w:color="auto" w:fill="FFFFFF"/>
              </w:rPr>
              <w:t xml:space="preserve">Government’s Covid-19 Winter Plan </w:t>
            </w:r>
            <w:r w:rsidR="00ED3B5D" w:rsidRPr="00831C63">
              <w:rPr>
                <w:rFonts w:ascii="Verdana" w:hAnsi="Verdana" w:cs="Arial"/>
                <w:sz w:val="20"/>
                <w:szCs w:val="20"/>
                <w:shd w:val="clear" w:color="auto" w:fill="FFFFFF"/>
              </w:rPr>
              <w:t>was published.</w:t>
            </w:r>
          </w:p>
          <w:p w:rsidR="007E579C" w:rsidRPr="00831C63" w:rsidRDefault="00ED3B5D" w:rsidP="00F8055F">
            <w:pPr>
              <w:pStyle w:val="NormalWeb"/>
              <w:rPr>
                <w:rFonts w:ascii="Verdana" w:hAnsi="Verdana" w:cs="Arial"/>
                <w:sz w:val="20"/>
                <w:szCs w:val="20"/>
                <w:shd w:val="clear" w:color="auto" w:fill="FFFFFF"/>
              </w:rPr>
            </w:pPr>
            <w:r w:rsidRPr="00831C63">
              <w:rPr>
                <w:rFonts w:ascii="Verdana" w:hAnsi="Verdana" w:cs="Arial"/>
                <w:sz w:val="20"/>
                <w:szCs w:val="20"/>
                <w:shd w:val="clear" w:color="auto" w:fill="FFFFFF"/>
              </w:rPr>
              <w:t xml:space="preserve">It </w:t>
            </w:r>
            <w:r w:rsidR="00AD2DEC" w:rsidRPr="00831C63">
              <w:rPr>
                <w:rFonts w:ascii="Verdana" w:hAnsi="Verdana" w:cs="Arial"/>
                <w:sz w:val="20"/>
                <w:szCs w:val="20"/>
                <w:shd w:val="clear" w:color="auto" w:fill="FFFFFF"/>
              </w:rPr>
              <w:t xml:space="preserve">confirms that places of worship will be permitted to reopen for public worship when the </w:t>
            </w:r>
            <w:r w:rsidRPr="00831C63">
              <w:rPr>
                <w:rFonts w:ascii="Verdana" w:hAnsi="Verdana" w:cs="Arial"/>
                <w:sz w:val="20"/>
                <w:szCs w:val="20"/>
                <w:shd w:val="clear" w:color="auto" w:fill="FFFFFF"/>
              </w:rPr>
              <w:t xml:space="preserve">current national </w:t>
            </w:r>
            <w:r w:rsidR="00AD2DEC" w:rsidRPr="00831C63">
              <w:rPr>
                <w:rFonts w:ascii="Verdana" w:hAnsi="Verdana" w:cs="Arial"/>
                <w:sz w:val="20"/>
                <w:szCs w:val="20"/>
                <w:shd w:val="clear" w:color="auto" w:fill="FFFFFF"/>
              </w:rPr>
              <w:t>lockdown ends.</w:t>
            </w:r>
            <w:r w:rsidR="007E579C" w:rsidRPr="00831C63">
              <w:rPr>
                <w:rFonts w:ascii="Verdana" w:hAnsi="Verdana" w:cs="Arial"/>
                <w:sz w:val="20"/>
                <w:szCs w:val="20"/>
                <w:shd w:val="clear" w:color="auto" w:fill="FFFFFF"/>
              </w:rPr>
              <w:t xml:space="preserve"> </w:t>
            </w:r>
          </w:p>
          <w:p w:rsidR="00ED3B5D" w:rsidRPr="00831C63" w:rsidRDefault="00ED3B5D" w:rsidP="00F8055F">
            <w:pPr>
              <w:pStyle w:val="NormalWeb"/>
              <w:rPr>
                <w:rFonts w:ascii="Verdana" w:hAnsi="Verdana" w:cs="Arial"/>
                <w:sz w:val="20"/>
                <w:szCs w:val="20"/>
                <w:shd w:val="clear" w:color="auto" w:fill="FFFFFF"/>
              </w:rPr>
            </w:pPr>
            <w:r w:rsidRPr="00831C63">
              <w:rPr>
                <w:rFonts w:ascii="Verdana" w:hAnsi="Verdana" w:cs="Arial"/>
                <w:sz w:val="20"/>
                <w:szCs w:val="20"/>
                <w:shd w:val="clear" w:color="auto" w:fill="FFFFFF"/>
              </w:rPr>
              <w:t>The full document is available via this link:</w:t>
            </w:r>
          </w:p>
          <w:p w:rsidR="00375908" w:rsidRPr="00831C63" w:rsidRDefault="00A37A15" w:rsidP="00F8055F">
            <w:pPr>
              <w:pStyle w:val="NormalWeb"/>
              <w:rPr>
                <w:rFonts w:ascii="Verdana" w:hAnsi="Verdana" w:cs="Arial"/>
                <w:sz w:val="20"/>
                <w:szCs w:val="20"/>
                <w:shd w:val="clear" w:color="auto" w:fill="FFFFFF"/>
              </w:rPr>
            </w:pPr>
            <w:hyperlink r:id="rId8" w:history="1">
              <w:r w:rsidR="00375908" w:rsidRPr="00831C63">
                <w:rPr>
                  <w:rStyle w:val="Hyperlink"/>
                  <w:rFonts w:ascii="Verdana" w:hAnsi="Verdana" w:cs="Arial"/>
                  <w:color w:val="auto"/>
                  <w:sz w:val="20"/>
                  <w:szCs w:val="20"/>
                  <w:shd w:val="clear" w:color="auto" w:fill="FFFFFF"/>
                </w:rPr>
                <w:t>https://assets.publishing.service.gov.uk/government/uploads/system/uploads/attachment_data/file/937529/COVID-19_Winter_Plan.pdf</w:t>
              </w:r>
            </w:hyperlink>
          </w:p>
          <w:p w:rsidR="007E579C" w:rsidRDefault="00A37A15" w:rsidP="00375908">
            <w:pPr>
              <w:pStyle w:val="NormalWeb"/>
              <w:rPr>
                <w:rFonts w:ascii="Verdana" w:hAnsi="Verdana" w:cs="Arial"/>
                <w:sz w:val="20"/>
                <w:szCs w:val="20"/>
                <w:shd w:val="clear" w:color="auto" w:fill="FFFFFF"/>
              </w:rPr>
            </w:pPr>
            <w:r>
              <w:rPr>
                <w:rFonts w:ascii="Verdana" w:hAnsi="Verdana" w:cs="Arial"/>
                <w:sz w:val="20"/>
                <w:szCs w:val="20"/>
                <w:shd w:val="clear" w:color="auto" w:fill="FFFFFF"/>
              </w:rPr>
              <w:t xml:space="preserve">The Government intend that all areas of our </w:t>
            </w:r>
            <w:r w:rsidRPr="00831C63">
              <w:rPr>
                <w:rFonts w:ascii="Verdana" w:hAnsi="Verdana" w:cs="Arial"/>
                <w:sz w:val="20"/>
                <w:szCs w:val="20"/>
                <w:shd w:val="clear" w:color="auto" w:fill="FFFFFF"/>
              </w:rPr>
              <w:t>Diocese</w:t>
            </w:r>
            <w:r w:rsidR="00375908" w:rsidRPr="00831C63">
              <w:rPr>
                <w:rFonts w:ascii="Verdana" w:hAnsi="Verdana" w:cs="Arial"/>
                <w:sz w:val="20"/>
                <w:szCs w:val="20"/>
                <w:shd w:val="clear" w:color="auto" w:fill="FFFFFF"/>
              </w:rPr>
              <w:t xml:space="preserve"> will be placed in Tier 3 – Local Covid Alert Level:  Very High from 2 December 2020.</w:t>
            </w:r>
            <w:r>
              <w:rPr>
                <w:rFonts w:ascii="Verdana" w:hAnsi="Verdana" w:cs="Arial"/>
                <w:sz w:val="20"/>
                <w:szCs w:val="20"/>
                <w:shd w:val="clear" w:color="auto" w:fill="FFFFFF"/>
              </w:rPr>
              <w:t xml:space="preserve">  (This is subject to securing parliamentary approval on 1 December 2020)</w:t>
            </w:r>
            <w:bookmarkStart w:id="0" w:name="_GoBack"/>
            <w:bookmarkEnd w:id="0"/>
          </w:p>
          <w:p w:rsidR="00A37A15" w:rsidRDefault="00A37A15" w:rsidP="00A37A15">
            <w:pPr>
              <w:pStyle w:val="NormalWeb"/>
              <w:rPr>
                <w:rFonts w:ascii="Verdana" w:hAnsi="Verdana" w:cs="Arial"/>
                <w:sz w:val="20"/>
                <w:szCs w:val="20"/>
                <w:shd w:val="clear" w:color="auto" w:fill="FFFFFF"/>
              </w:rPr>
            </w:pPr>
            <w:r>
              <w:rPr>
                <w:rFonts w:ascii="Verdana" w:hAnsi="Verdana" w:cs="Arial"/>
                <w:sz w:val="20"/>
                <w:szCs w:val="20"/>
                <w:shd w:val="clear" w:color="auto" w:fill="FFFFFF"/>
              </w:rPr>
              <w:t>Please note that a</w:t>
            </w:r>
            <w:r w:rsidR="00375908" w:rsidRPr="00831C63">
              <w:rPr>
                <w:rFonts w:ascii="Verdana" w:hAnsi="Verdana" w:cs="Arial"/>
                <w:sz w:val="20"/>
                <w:szCs w:val="20"/>
                <w:shd w:val="clear" w:color="auto" w:fill="FFFFFF"/>
              </w:rPr>
              <w:t xml:space="preserve">ll advice contained within the cascade messages assume that </w:t>
            </w:r>
          </w:p>
          <w:p w:rsidR="00A37A15" w:rsidRDefault="00375908" w:rsidP="00A37A15">
            <w:pPr>
              <w:pStyle w:val="NormalWeb"/>
              <w:numPr>
                <w:ilvl w:val="0"/>
                <w:numId w:val="43"/>
              </w:numPr>
              <w:rPr>
                <w:rFonts w:ascii="Verdana" w:hAnsi="Verdana" w:cs="Arial"/>
                <w:sz w:val="20"/>
                <w:szCs w:val="20"/>
                <w:shd w:val="clear" w:color="auto" w:fill="FFFFFF"/>
              </w:rPr>
            </w:pPr>
            <w:r w:rsidRPr="00831C63">
              <w:rPr>
                <w:rFonts w:ascii="Verdana" w:hAnsi="Verdana" w:cs="Arial"/>
                <w:sz w:val="20"/>
                <w:szCs w:val="20"/>
                <w:shd w:val="clear" w:color="auto" w:fill="FFFFFF"/>
              </w:rPr>
              <w:t>parliamentary approval will be secured</w:t>
            </w:r>
            <w:r w:rsidR="00A37A15">
              <w:rPr>
                <w:rFonts w:ascii="Verdana" w:hAnsi="Verdana" w:cs="Arial"/>
                <w:sz w:val="20"/>
                <w:szCs w:val="20"/>
                <w:shd w:val="clear" w:color="auto" w:fill="FFFFFF"/>
              </w:rPr>
              <w:t xml:space="preserve"> and all parts of the diocese will move to Tier 3 from 2 December 2020</w:t>
            </w:r>
            <w:r w:rsidRPr="00831C63">
              <w:rPr>
                <w:rFonts w:ascii="Verdana" w:hAnsi="Verdana" w:cs="Arial"/>
                <w:sz w:val="20"/>
                <w:szCs w:val="20"/>
                <w:shd w:val="clear" w:color="auto" w:fill="FFFFFF"/>
              </w:rPr>
              <w:t xml:space="preserve"> </w:t>
            </w:r>
          </w:p>
          <w:p w:rsidR="00375908" w:rsidRPr="00831C63" w:rsidRDefault="00375908" w:rsidP="00A37A15">
            <w:pPr>
              <w:pStyle w:val="NormalWeb"/>
              <w:numPr>
                <w:ilvl w:val="0"/>
                <w:numId w:val="43"/>
              </w:numPr>
              <w:rPr>
                <w:rFonts w:ascii="Verdana" w:hAnsi="Verdana" w:cs="Arial"/>
                <w:sz w:val="20"/>
                <w:szCs w:val="20"/>
                <w:shd w:val="clear" w:color="auto" w:fill="FFFFFF"/>
              </w:rPr>
            </w:pPr>
            <w:r w:rsidRPr="00831C63">
              <w:rPr>
                <w:rFonts w:ascii="Verdana" w:hAnsi="Verdana" w:cs="Arial"/>
                <w:sz w:val="20"/>
                <w:szCs w:val="20"/>
                <w:shd w:val="clear" w:color="auto" w:fill="FFFFFF"/>
              </w:rPr>
              <w:t xml:space="preserve">the </w:t>
            </w:r>
            <w:r w:rsidR="00D709A4" w:rsidRPr="00831C63">
              <w:rPr>
                <w:rFonts w:ascii="Verdana" w:hAnsi="Verdana" w:cs="Arial"/>
                <w:sz w:val="20"/>
                <w:szCs w:val="20"/>
                <w:shd w:val="clear" w:color="auto" w:fill="FFFFFF"/>
              </w:rPr>
              <w:t>restrictions</w:t>
            </w:r>
            <w:r w:rsidRPr="00831C63">
              <w:rPr>
                <w:rFonts w:ascii="Verdana" w:hAnsi="Verdana" w:cs="Arial"/>
                <w:sz w:val="20"/>
                <w:szCs w:val="20"/>
                <w:shd w:val="clear" w:color="auto" w:fill="FFFFFF"/>
              </w:rPr>
              <w:t xml:space="preserve"> that applied within Tier 3 immediately prior to the national lockdown will be unchanged.</w:t>
            </w:r>
          </w:p>
          <w:p w:rsidR="00375908" w:rsidRPr="00831C63" w:rsidRDefault="00375908" w:rsidP="00375908">
            <w:pPr>
              <w:pStyle w:val="NormalWeb"/>
              <w:rPr>
                <w:rFonts w:ascii="Verdana" w:hAnsi="Verdana" w:cs="Arial"/>
                <w:b/>
                <w:sz w:val="20"/>
                <w:szCs w:val="20"/>
                <w:u w:val="single"/>
                <w:shd w:val="clear" w:color="auto" w:fill="FFFFFF"/>
              </w:rPr>
            </w:pPr>
          </w:p>
        </w:tc>
      </w:tr>
      <w:tr w:rsidR="006C766D" w:rsidRPr="00831C63" w:rsidTr="001E55B7">
        <w:tc>
          <w:tcPr>
            <w:tcW w:w="761" w:type="dxa"/>
          </w:tcPr>
          <w:p w:rsidR="006C766D" w:rsidRPr="00831C63" w:rsidRDefault="00831C63" w:rsidP="00B27115">
            <w:pPr>
              <w:pStyle w:val="TableParagraph"/>
              <w:spacing w:before="34" w:line="276" w:lineRule="auto"/>
              <w:rPr>
                <w:rFonts w:ascii="Verdana" w:hAnsi="Verdana"/>
                <w:b/>
                <w:spacing w:val="-1"/>
                <w:sz w:val="20"/>
                <w:szCs w:val="20"/>
              </w:rPr>
            </w:pPr>
            <w:r w:rsidRPr="00831C63">
              <w:rPr>
                <w:rFonts w:ascii="Verdana" w:hAnsi="Verdana"/>
                <w:b/>
                <w:spacing w:val="-1"/>
                <w:sz w:val="20"/>
                <w:szCs w:val="20"/>
              </w:rPr>
              <w:t>02</w:t>
            </w:r>
          </w:p>
        </w:tc>
        <w:tc>
          <w:tcPr>
            <w:tcW w:w="8708" w:type="dxa"/>
          </w:tcPr>
          <w:p w:rsidR="005233AD" w:rsidRPr="00831C63" w:rsidRDefault="005233AD" w:rsidP="005233AD">
            <w:pPr>
              <w:pStyle w:val="NormalWeb"/>
              <w:rPr>
                <w:rStyle w:val="Strong"/>
                <w:rFonts w:ascii="Verdana" w:hAnsi="Verdana" w:cs="Arial"/>
                <w:iCs/>
                <w:sz w:val="20"/>
                <w:szCs w:val="20"/>
                <w:u w:val="single"/>
                <w:lang w:val="en"/>
              </w:rPr>
            </w:pPr>
            <w:r w:rsidRPr="00831C63">
              <w:rPr>
                <w:rStyle w:val="Strong"/>
                <w:rFonts w:ascii="Verdana" w:hAnsi="Verdana" w:cs="Arial"/>
                <w:iCs/>
                <w:sz w:val="20"/>
                <w:szCs w:val="20"/>
                <w:u w:val="single"/>
                <w:lang w:val="en"/>
              </w:rPr>
              <w:t xml:space="preserve">Resumption of Public Worship </w:t>
            </w:r>
          </w:p>
          <w:p w:rsidR="005233AD" w:rsidRPr="00831C63" w:rsidRDefault="005233AD" w:rsidP="005233AD">
            <w:pPr>
              <w:pStyle w:val="NormalWeb"/>
              <w:rPr>
                <w:rStyle w:val="Strong"/>
                <w:rFonts w:ascii="Verdana" w:hAnsi="Verdana" w:cs="Arial"/>
                <w:b w:val="0"/>
                <w:iCs/>
                <w:sz w:val="20"/>
                <w:szCs w:val="20"/>
                <w:lang w:val="en"/>
              </w:rPr>
            </w:pPr>
            <w:r w:rsidRPr="00831C63">
              <w:rPr>
                <w:rStyle w:val="Strong"/>
                <w:rFonts w:ascii="Verdana" w:hAnsi="Verdana" w:cs="Arial"/>
                <w:b w:val="0"/>
                <w:iCs/>
                <w:sz w:val="20"/>
                <w:szCs w:val="20"/>
                <w:lang w:val="en"/>
              </w:rPr>
              <w:t>From 2 December 2020 public worship is permitted as an organised gathering provided any person attending is:</w:t>
            </w:r>
          </w:p>
          <w:p w:rsidR="005233AD" w:rsidRPr="00831C63" w:rsidRDefault="005233AD" w:rsidP="005233AD">
            <w:pPr>
              <w:pStyle w:val="NormalWeb"/>
              <w:numPr>
                <w:ilvl w:val="0"/>
                <w:numId w:val="38"/>
              </w:numPr>
              <w:rPr>
                <w:rStyle w:val="Strong"/>
                <w:rFonts w:ascii="Verdana" w:hAnsi="Verdana" w:cs="Arial"/>
                <w:b w:val="0"/>
                <w:iCs/>
                <w:sz w:val="20"/>
                <w:szCs w:val="20"/>
                <w:lang w:val="en"/>
              </w:rPr>
            </w:pPr>
            <w:r w:rsidRPr="00831C63">
              <w:rPr>
                <w:rStyle w:val="Strong"/>
                <w:rFonts w:ascii="Verdana" w:hAnsi="Verdana" w:cs="Arial"/>
                <w:b w:val="0"/>
                <w:iCs/>
                <w:sz w:val="20"/>
                <w:szCs w:val="20"/>
                <w:lang w:val="en"/>
              </w:rPr>
              <w:t>alone or</w:t>
            </w:r>
          </w:p>
          <w:p w:rsidR="005233AD" w:rsidRPr="00831C63" w:rsidRDefault="005233AD" w:rsidP="005233AD">
            <w:pPr>
              <w:pStyle w:val="NormalWeb"/>
              <w:numPr>
                <w:ilvl w:val="0"/>
                <w:numId w:val="38"/>
              </w:numPr>
              <w:rPr>
                <w:rStyle w:val="Strong"/>
                <w:rFonts w:ascii="Verdana" w:hAnsi="Verdana" w:cs="Arial"/>
                <w:b w:val="0"/>
                <w:iCs/>
                <w:sz w:val="20"/>
                <w:szCs w:val="20"/>
                <w:lang w:val="en"/>
              </w:rPr>
            </w:pPr>
            <w:r w:rsidRPr="00831C63">
              <w:rPr>
                <w:rStyle w:val="Strong"/>
                <w:rFonts w:ascii="Verdana" w:hAnsi="Verdana" w:cs="Arial"/>
                <w:b w:val="0"/>
                <w:iCs/>
                <w:sz w:val="20"/>
                <w:szCs w:val="20"/>
                <w:lang w:val="en"/>
              </w:rPr>
              <w:t>part of a group all from the same household or two linked households;</w:t>
            </w:r>
          </w:p>
          <w:p w:rsidR="005233AD" w:rsidRPr="00831C63" w:rsidRDefault="005233AD" w:rsidP="005233AD">
            <w:pPr>
              <w:pStyle w:val="NormalWeb"/>
              <w:numPr>
                <w:ilvl w:val="0"/>
                <w:numId w:val="38"/>
              </w:numPr>
              <w:rPr>
                <w:rStyle w:val="Strong"/>
                <w:rFonts w:ascii="Verdana" w:hAnsi="Verdana" w:cs="Arial"/>
                <w:b w:val="0"/>
                <w:iCs/>
                <w:sz w:val="20"/>
                <w:szCs w:val="20"/>
                <w:lang w:val="en"/>
              </w:rPr>
            </w:pPr>
            <w:r w:rsidRPr="00831C63">
              <w:rPr>
                <w:rStyle w:val="Strong"/>
                <w:rFonts w:ascii="Verdana" w:hAnsi="Verdana" w:cs="Arial"/>
                <w:b w:val="0"/>
                <w:iCs/>
                <w:sz w:val="20"/>
                <w:szCs w:val="20"/>
                <w:lang w:val="en"/>
              </w:rPr>
              <w:t>and must not join any other group or mingle with any person from another group.</w:t>
            </w:r>
          </w:p>
          <w:p w:rsidR="005233AD" w:rsidRPr="00831C63" w:rsidRDefault="005233AD" w:rsidP="005233AD">
            <w:pPr>
              <w:pStyle w:val="NormalWeb"/>
              <w:rPr>
                <w:rFonts w:ascii="Verdana" w:hAnsi="Verdana" w:cs="Arial"/>
                <w:b/>
                <w:bCs/>
                <w:iCs/>
                <w:sz w:val="20"/>
                <w:szCs w:val="20"/>
                <w:lang w:val="en"/>
              </w:rPr>
            </w:pPr>
            <w:r w:rsidRPr="00831C63">
              <w:rPr>
                <w:rStyle w:val="Strong"/>
                <w:rFonts w:ascii="Verdana" w:hAnsi="Verdana" w:cs="Arial"/>
                <w:b w:val="0"/>
                <w:iCs/>
                <w:sz w:val="20"/>
                <w:szCs w:val="20"/>
                <w:lang w:val="en"/>
              </w:rPr>
              <w:t xml:space="preserve">non-household groups of 6 are not permitted  </w:t>
            </w:r>
          </w:p>
          <w:p w:rsidR="006C766D" w:rsidRPr="00831C63" w:rsidRDefault="006C766D" w:rsidP="005233AD">
            <w:pPr>
              <w:pStyle w:val="NormalWeb"/>
              <w:rPr>
                <w:rFonts w:ascii="Verdana" w:hAnsi="Verdana"/>
                <w:spacing w:val="3"/>
                <w:sz w:val="20"/>
                <w:szCs w:val="20"/>
              </w:rPr>
            </w:pPr>
          </w:p>
        </w:tc>
      </w:tr>
      <w:tr w:rsidR="00B27115" w:rsidRPr="00831C63" w:rsidTr="001E55B7">
        <w:tc>
          <w:tcPr>
            <w:tcW w:w="761" w:type="dxa"/>
          </w:tcPr>
          <w:p w:rsidR="00B27115" w:rsidRPr="00831C63" w:rsidRDefault="00831C63" w:rsidP="00B27115">
            <w:pPr>
              <w:pStyle w:val="TableParagraph"/>
              <w:spacing w:before="34" w:line="276" w:lineRule="auto"/>
              <w:rPr>
                <w:rFonts w:ascii="Verdana" w:hAnsi="Verdana"/>
                <w:b/>
                <w:spacing w:val="-1"/>
                <w:sz w:val="20"/>
                <w:szCs w:val="20"/>
              </w:rPr>
            </w:pPr>
            <w:r w:rsidRPr="00831C63">
              <w:rPr>
                <w:rFonts w:ascii="Verdana" w:hAnsi="Verdana"/>
                <w:b/>
                <w:spacing w:val="-1"/>
                <w:sz w:val="20"/>
                <w:szCs w:val="20"/>
              </w:rPr>
              <w:t>03</w:t>
            </w:r>
          </w:p>
        </w:tc>
        <w:tc>
          <w:tcPr>
            <w:tcW w:w="8708" w:type="dxa"/>
          </w:tcPr>
          <w:p w:rsidR="00F8055F" w:rsidRPr="00831C63" w:rsidRDefault="00F8055F" w:rsidP="00F8055F">
            <w:pPr>
              <w:pStyle w:val="NormalWeb"/>
              <w:rPr>
                <w:rFonts w:ascii="Verdana" w:hAnsi="Verdana" w:cs="Arial"/>
                <w:b/>
                <w:sz w:val="20"/>
                <w:szCs w:val="20"/>
                <w:u w:val="single"/>
                <w:shd w:val="clear" w:color="auto" w:fill="FFFFFF"/>
              </w:rPr>
            </w:pPr>
            <w:r w:rsidRPr="00831C63">
              <w:rPr>
                <w:rFonts w:ascii="Verdana" w:hAnsi="Verdana" w:cs="Arial"/>
                <w:b/>
                <w:sz w:val="20"/>
                <w:szCs w:val="20"/>
                <w:u w:val="single"/>
                <w:shd w:val="clear" w:color="auto" w:fill="FFFFFF"/>
              </w:rPr>
              <w:t xml:space="preserve">Funerals </w:t>
            </w:r>
          </w:p>
          <w:p w:rsidR="00F8055F" w:rsidRPr="00831C63" w:rsidRDefault="00F8055F" w:rsidP="00F8055F">
            <w:pPr>
              <w:pStyle w:val="NormalWeb"/>
              <w:rPr>
                <w:rFonts w:ascii="Verdana" w:hAnsi="Verdana" w:cs="Arial"/>
                <w:sz w:val="20"/>
                <w:szCs w:val="20"/>
                <w:shd w:val="clear" w:color="auto" w:fill="FFFFFF"/>
              </w:rPr>
            </w:pPr>
            <w:r w:rsidRPr="00831C63">
              <w:rPr>
                <w:rFonts w:ascii="Verdana" w:hAnsi="Verdana" w:cs="Arial"/>
                <w:sz w:val="20"/>
                <w:szCs w:val="20"/>
                <w:shd w:val="clear" w:color="auto" w:fill="FFFFFF"/>
              </w:rPr>
              <w:t xml:space="preserve">Funerals can be attended by a maximum of 30 people. </w:t>
            </w:r>
          </w:p>
          <w:p w:rsidR="00F8055F" w:rsidRPr="00831C63" w:rsidRDefault="00F8055F" w:rsidP="00F8055F">
            <w:pPr>
              <w:pStyle w:val="NormalWeb"/>
              <w:rPr>
                <w:rFonts w:ascii="Verdana" w:hAnsi="Verdana" w:cs="Arial"/>
                <w:sz w:val="20"/>
                <w:szCs w:val="20"/>
                <w:shd w:val="clear" w:color="auto" w:fill="FFFFFF"/>
              </w:rPr>
            </w:pPr>
            <w:r w:rsidRPr="00831C63">
              <w:rPr>
                <w:rFonts w:ascii="Verdana" w:hAnsi="Verdana" w:cs="Arial"/>
                <w:sz w:val="20"/>
                <w:szCs w:val="20"/>
                <w:shd w:val="clear" w:color="auto" w:fill="FFFFFF"/>
              </w:rPr>
              <w:t xml:space="preserve">Linked ceremonial events </w:t>
            </w:r>
            <w:r w:rsidR="007E579C" w:rsidRPr="00831C63">
              <w:rPr>
                <w:rFonts w:ascii="Verdana" w:hAnsi="Verdana" w:cs="Arial"/>
                <w:sz w:val="20"/>
                <w:szCs w:val="20"/>
                <w:shd w:val="clear" w:color="auto" w:fill="FFFFFF"/>
              </w:rPr>
              <w:t xml:space="preserve">(for example burial of </w:t>
            </w:r>
            <w:r w:rsidR="0069738F" w:rsidRPr="00831C63">
              <w:rPr>
                <w:rFonts w:ascii="Verdana" w:hAnsi="Verdana" w:cs="Arial"/>
                <w:sz w:val="20"/>
                <w:szCs w:val="20"/>
                <w:shd w:val="clear" w:color="auto" w:fill="FFFFFF"/>
              </w:rPr>
              <w:t>ashes) can</w:t>
            </w:r>
            <w:r w:rsidRPr="00831C63">
              <w:rPr>
                <w:rFonts w:ascii="Verdana" w:hAnsi="Verdana" w:cs="Arial"/>
                <w:sz w:val="20"/>
                <w:szCs w:val="20"/>
                <w:shd w:val="clear" w:color="auto" w:fill="FFFFFF"/>
              </w:rPr>
              <w:t xml:space="preserve"> also continue with up to 15 people in attendance. </w:t>
            </w:r>
          </w:p>
          <w:p w:rsidR="00F8055F" w:rsidRPr="00831C63" w:rsidRDefault="00F8055F" w:rsidP="00F8055F">
            <w:pPr>
              <w:pStyle w:val="NormalWeb"/>
              <w:rPr>
                <w:rFonts w:ascii="Verdana" w:hAnsi="Verdana" w:cs="Arial"/>
                <w:sz w:val="20"/>
                <w:szCs w:val="20"/>
                <w:shd w:val="clear" w:color="auto" w:fill="FFFFFF"/>
              </w:rPr>
            </w:pPr>
            <w:r w:rsidRPr="00831C63">
              <w:rPr>
                <w:rFonts w:ascii="Verdana" w:hAnsi="Verdana" w:cs="Arial"/>
                <w:sz w:val="20"/>
                <w:szCs w:val="20"/>
                <w:shd w:val="clear" w:color="auto" w:fill="FFFFFF"/>
              </w:rPr>
              <w:t xml:space="preserve">Anyone working is not counted in the 15 or 30. </w:t>
            </w:r>
          </w:p>
          <w:p w:rsidR="00B27115" w:rsidRPr="00831C63" w:rsidRDefault="00F8055F" w:rsidP="0069738F">
            <w:pPr>
              <w:pStyle w:val="NormalWeb"/>
              <w:rPr>
                <w:rFonts w:ascii="Verdana" w:hAnsi="Verdana" w:cs="Arial"/>
                <w:sz w:val="20"/>
                <w:szCs w:val="20"/>
                <w:shd w:val="clear" w:color="auto" w:fill="FFFFFF"/>
              </w:rPr>
            </w:pPr>
            <w:r w:rsidRPr="00831C63">
              <w:rPr>
                <w:rFonts w:ascii="Verdana" w:hAnsi="Verdana" w:cs="Arial"/>
                <w:sz w:val="20"/>
                <w:szCs w:val="20"/>
                <w:shd w:val="clear" w:color="auto" w:fill="FFFFFF"/>
              </w:rPr>
              <w:t>Social distancing should be maintained between people who do not live together or share a support bubble.</w:t>
            </w:r>
          </w:p>
          <w:p w:rsidR="00E728A2" w:rsidRPr="00831C63" w:rsidRDefault="00E728A2" w:rsidP="00E728A2">
            <w:pPr>
              <w:pStyle w:val="NormalWeb"/>
              <w:spacing w:before="0" w:beforeAutospacing="0"/>
              <w:rPr>
                <w:rFonts w:ascii="Verdana" w:hAnsi="Verdana"/>
                <w:spacing w:val="3"/>
                <w:sz w:val="20"/>
                <w:szCs w:val="20"/>
              </w:rPr>
            </w:pPr>
            <w:r w:rsidRPr="00831C63">
              <w:rPr>
                <w:rFonts w:ascii="Verdana" w:hAnsi="Verdana"/>
                <w:spacing w:val="3"/>
                <w:sz w:val="20"/>
                <w:szCs w:val="20"/>
              </w:rPr>
              <w:lastRenderedPageBreak/>
              <w:t>Further information is provided within an FAQ on the diocesan website.</w:t>
            </w:r>
          </w:p>
          <w:p w:rsidR="0069738F" w:rsidRPr="00831C63" w:rsidRDefault="0069738F" w:rsidP="0069738F">
            <w:pPr>
              <w:pStyle w:val="NormalWeb"/>
              <w:rPr>
                <w:rFonts w:ascii="Verdana" w:hAnsi="Verdana" w:cs="Arial"/>
                <w:sz w:val="20"/>
                <w:szCs w:val="20"/>
                <w:lang w:val="en"/>
              </w:rPr>
            </w:pPr>
          </w:p>
        </w:tc>
      </w:tr>
      <w:tr w:rsidR="00F8055F" w:rsidRPr="00831C63" w:rsidTr="001E55B7">
        <w:tc>
          <w:tcPr>
            <w:tcW w:w="761" w:type="dxa"/>
          </w:tcPr>
          <w:p w:rsidR="00F8055F" w:rsidRPr="00831C63" w:rsidRDefault="00831C63" w:rsidP="00B27115">
            <w:pPr>
              <w:pStyle w:val="TableParagraph"/>
              <w:spacing w:before="34" w:line="276" w:lineRule="auto"/>
              <w:rPr>
                <w:rFonts w:ascii="Verdana" w:hAnsi="Verdana"/>
                <w:b/>
                <w:spacing w:val="-1"/>
                <w:sz w:val="20"/>
                <w:szCs w:val="20"/>
              </w:rPr>
            </w:pPr>
            <w:r w:rsidRPr="00831C63">
              <w:rPr>
                <w:rFonts w:ascii="Verdana" w:hAnsi="Verdana"/>
                <w:b/>
                <w:spacing w:val="-1"/>
                <w:sz w:val="20"/>
                <w:szCs w:val="20"/>
              </w:rPr>
              <w:lastRenderedPageBreak/>
              <w:t>04</w:t>
            </w:r>
          </w:p>
        </w:tc>
        <w:tc>
          <w:tcPr>
            <w:tcW w:w="8708" w:type="dxa"/>
          </w:tcPr>
          <w:p w:rsidR="00F8055F" w:rsidRPr="00831C63" w:rsidRDefault="00F8055F" w:rsidP="00F8055F">
            <w:pPr>
              <w:pStyle w:val="NormalWeb"/>
              <w:rPr>
                <w:rFonts w:ascii="Verdana" w:hAnsi="Verdana" w:cs="Arial"/>
                <w:b/>
                <w:sz w:val="20"/>
                <w:szCs w:val="20"/>
                <w:u w:val="single"/>
                <w:shd w:val="clear" w:color="auto" w:fill="FFFFFF"/>
              </w:rPr>
            </w:pPr>
            <w:r w:rsidRPr="00831C63">
              <w:rPr>
                <w:rFonts w:ascii="Verdana" w:hAnsi="Verdana" w:cs="Arial"/>
                <w:b/>
                <w:sz w:val="20"/>
                <w:szCs w:val="20"/>
                <w:u w:val="single"/>
                <w:shd w:val="clear" w:color="auto" w:fill="FFFFFF"/>
              </w:rPr>
              <w:t xml:space="preserve">Weddings </w:t>
            </w:r>
            <w:r w:rsidR="005233AD" w:rsidRPr="00831C63">
              <w:rPr>
                <w:rFonts w:ascii="Verdana" w:hAnsi="Verdana" w:cs="Arial"/>
                <w:b/>
                <w:sz w:val="20"/>
                <w:szCs w:val="20"/>
                <w:u w:val="single"/>
                <w:shd w:val="clear" w:color="auto" w:fill="FFFFFF"/>
              </w:rPr>
              <w:t>from 2 December 2020</w:t>
            </w:r>
          </w:p>
          <w:p w:rsidR="005233AD" w:rsidRPr="00831C63" w:rsidRDefault="005233AD" w:rsidP="005233AD">
            <w:pPr>
              <w:pStyle w:val="NormalWeb"/>
              <w:rPr>
                <w:rFonts w:ascii="Verdana" w:hAnsi="Verdana" w:cs="Arial"/>
                <w:sz w:val="20"/>
                <w:szCs w:val="20"/>
                <w:lang w:val="en"/>
              </w:rPr>
            </w:pPr>
            <w:r w:rsidRPr="00831C63">
              <w:rPr>
                <w:rFonts w:ascii="Verdana" w:hAnsi="Verdana" w:cs="Arial"/>
                <w:sz w:val="20"/>
                <w:szCs w:val="20"/>
                <w:lang w:val="en"/>
              </w:rPr>
              <w:t>Weddings are permitted in places of worship, providing certain public health criteria are met.</w:t>
            </w:r>
          </w:p>
          <w:p w:rsidR="005233AD" w:rsidRPr="00831C63" w:rsidRDefault="005233AD" w:rsidP="005233AD">
            <w:pPr>
              <w:pStyle w:val="NormalWeb"/>
              <w:rPr>
                <w:rFonts w:ascii="Verdana" w:hAnsi="Verdana" w:cs="Arial"/>
                <w:sz w:val="20"/>
                <w:szCs w:val="20"/>
                <w:lang w:val="en"/>
              </w:rPr>
            </w:pPr>
            <w:r w:rsidRPr="00831C63">
              <w:rPr>
                <w:rFonts w:ascii="Verdana" w:hAnsi="Verdana" w:cs="Arial"/>
                <w:sz w:val="20"/>
                <w:szCs w:val="20"/>
                <w:lang w:val="en"/>
              </w:rPr>
              <w:t>Weddings must have no mo</w:t>
            </w:r>
            <w:r w:rsidR="00831C63">
              <w:rPr>
                <w:rFonts w:ascii="Verdana" w:hAnsi="Verdana" w:cs="Arial"/>
                <w:sz w:val="20"/>
                <w:szCs w:val="20"/>
                <w:lang w:val="en"/>
              </w:rPr>
              <w:t xml:space="preserve">re than 15 people in attendance.  </w:t>
            </w:r>
            <w:r w:rsidRPr="00831C63">
              <w:rPr>
                <w:rFonts w:ascii="Verdana" w:hAnsi="Verdana" w:cs="Arial"/>
                <w:sz w:val="20"/>
                <w:szCs w:val="20"/>
                <w:lang w:val="en"/>
              </w:rPr>
              <w:t xml:space="preserve">The number includes the bride and groom.  Physical distancing should be strictly adhered to. </w:t>
            </w:r>
          </w:p>
          <w:p w:rsidR="005233AD" w:rsidRPr="00831C63" w:rsidRDefault="005233AD" w:rsidP="005233AD">
            <w:pPr>
              <w:spacing w:line="252" w:lineRule="auto"/>
              <w:contextualSpacing/>
              <w:rPr>
                <w:rFonts w:ascii="Verdana" w:eastAsia="Times New Roman" w:hAnsi="Verdana"/>
                <w:sz w:val="20"/>
                <w:szCs w:val="20"/>
              </w:rPr>
            </w:pPr>
            <w:r w:rsidRPr="00831C63">
              <w:rPr>
                <w:rFonts w:ascii="Verdana" w:eastAsia="Times New Roman" w:hAnsi="Verdana" w:cs="Arial"/>
                <w:sz w:val="20"/>
                <w:szCs w:val="20"/>
              </w:rPr>
              <w:t>Anyone working (eg:  the officiant, a verger/churchwarden, an organist) is not included as part of the numerical limit. </w:t>
            </w:r>
          </w:p>
          <w:p w:rsidR="005233AD" w:rsidRPr="00831C63" w:rsidRDefault="005233AD" w:rsidP="005233AD">
            <w:pPr>
              <w:spacing w:before="100" w:beforeAutospacing="1"/>
              <w:rPr>
                <w:rFonts w:ascii="Verdana" w:eastAsia="Times New Roman" w:hAnsi="Verdana" w:cs="Times New Roman"/>
                <w:sz w:val="20"/>
                <w:szCs w:val="20"/>
                <w:lang w:eastAsia="en-GB"/>
              </w:rPr>
            </w:pPr>
            <w:r w:rsidRPr="00831C63">
              <w:rPr>
                <w:rFonts w:ascii="Verdana" w:eastAsia="Times New Roman" w:hAnsi="Verdana" w:cs="Times New Roman"/>
                <w:sz w:val="20"/>
                <w:szCs w:val="20"/>
                <w:lang w:eastAsia="en-GB"/>
              </w:rPr>
              <w:t>“MUST” means this is enforceable by law.</w:t>
            </w:r>
          </w:p>
          <w:p w:rsidR="005233AD" w:rsidRPr="00831C63" w:rsidRDefault="005233AD" w:rsidP="005233AD">
            <w:pPr>
              <w:pStyle w:val="NormalWeb"/>
              <w:rPr>
                <w:rFonts w:ascii="Verdana" w:hAnsi="Verdana" w:cs="Arial"/>
                <w:sz w:val="20"/>
                <w:szCs w:val="20"/>
                <w:lang w:val="en"/>
              </w:rPr>
            </w:pPr>
            <w:r w:rsidRPr="00831C63">
              <w:rPr>
                <w:rFonts w:ascii="Verdana" w:hAnsi="Verdana" w:cs="Arial"/>
                <w:sz w:val="20"/>
                <w:szCs w:val="20"/>
                <w:lang w:val="en"/>
              </w:rPr>
              <w:t>Those observing the wedding, who should wear face coverings consistent with the requirements for any other public space. The bride, groom and the officiant are not required to wear a face covering.</w:t>
            </w:r>
          </w:p>
          <w:p w:rsidR="00F8055F" w:rsidRPr="00E728A2" w:rsidRDefault="00E728A2" w:rsidP="00E728A2">
            <w:pPr>
              <w:pStyle w:val="NormalWeb"/>
              <w:spacing w:before="0" w:beforeAutospacing="0"/>
              <w:rPr>
                <w:rFonts w:ascii="Verdana" w:hAnsi="Verdana"/>
                <w:spacing w:val="3"/>
                <w:sz w:val="20"/>
                <w:szCs w:val="20"/>
              </w:rPr>
            </w:pPr>
            <w:r w:rsidRPr="00831C63">
              <w:rPr>
                <w:rFonts w:ascii="Verdana" w:hAnsi="Verdana"/>
                <w:spacing w:val="3"/>
                <w:sz w:val="20"/>
                <w:szCs w:val="20"/>
              </w:rPr>
              <w:t>Further information is provided within an FAQ on the diocesan website.</w:t>
            </w:r>
          </w:p>
          <w:p w:rsidR="00E728A2" w:rsidRPr="00831C63" w:rsidRDefault="00E728A2" w:rsidP="005233AD">
            <w:pPr>
              <w:rPr>
                <w:rFonts w:ascii="Verdana" w:hAnsi="Verdana" w:cs="Arial"/>
                <w:b/>
                <w:sz w:val="20"/>
                <w:szCs w:val="20"/>
                <w:u w:val="single"/>
                <w:shd w:val="clear" w:color="auto" w:fill="FFFFFF"/>
              </w:rPr>
            </w:pPr>
          </w:p>
        </w:tc>
      </w:tr>
      <w:tr w:rsidR="00005852" w:rsidRPr="00831C63" w:rsidTr="001E55B7">
        <w:tc>
          <w:tcPr>
            <w:tcW w:w="761" w:type="dxa"/>
          </w:tcPr>
          <w:p w:rsidR="00005852" w:rsidRPr="00831C63" w:rsidRDefault="00831C63" w:rsidP="00B27115">
            <w:pPr>
              <w:pStyle w:val="TableParagraph"/>
              <w:spacing w:before="34" w:line="276" w:lineRule="auto"/>
              <w:rPr>
                <w:rFonts w:ascii="Verdana" w:hAnsi="Verdana"/>
                <w:b/>
                <w:spacing w:val="-1"/>
                <w:sz w:val="20"/>
                <w:szCs w:val="20"/>
              </w:rPr>
            </w:pPr>
            <w:r w:rsidRPr="00831C63">
              <w:rPr>
                <w:rFonts w:ascii="Verdana" w:hAnsi="Verdana"/>
                <w:b/>
                <w:spacing w:val="-1"/>
                <w:sz w:val="20"/>
                <w:szCs w:val="20"/>
              </w:rPr>
              <w:t>05</w:t>
            </w:r>
          </w:p>
        </w:tc>
        <w:tc>
          <w:tcPr>
            <w:tcW w:w="8708" w:type="dxa"/>
          </w:tcPr>
          <w:p w:rsidR="005233AD" w:rsidRPr="00831C63" w:rsidRDefault="005233AD" w:rsidP="005233AD">
            <w:pPr>
              <w:spacing w:after="390"/>
              <w:rPr>
                <w:rFonts w:ascii="Verdana" w:hAnsi="Verdana"/>
                <w:b/>
                <w:sz w:val="20"/>
                <w:szCs w:val="20"/>
                <w:u w:val="single"/>
                <w:lang w:eastAsia="en-GB"/>
              </w:rPr>
            </w:pPr>
            <w:r w:rsidRPr="00831C63">
              <w:rPr>
                <w:rFonts w:ascii="Verdana" w:hAnsi="Verdana"/>
                <w:b/>
                <w:sz w:val="20"/>
                <w:szCs w:val="20"/>
                <w:u w:val="single"/>
                <w:lang w:eastAsia="en-GB"/>
              </w:rPr>
              <w:t>Baptisms from 2 December 2020</w:t>
            </w:r>
          </w:p>
          <w:p w:rsidR="005233AD" w:rsidRPr="00831C63" w:rsidRDefault="005233AD" w:rsidP="005233AD">
            <w:pPr>
              <w:spacing w:after="390"/>
              <w:rPr>
                <w:rFonts w:ascii="Verdana" w:hAnsi="Verdana"/>
                <w:sz w:val="20"/>
                <w:szCs w:val="20"/>
                <w:lang w:eastAsia="en-GB"/>
              </w:rPr>
            </w:pPr>
            <w:r w:rsidRPr="00831C63">
              <w:rPr>
                <w:rFonts w:ascii="Verdana" w:hAnsi="Verdana"/>
                <w:sz w:val="20"/>
                <w:szCs w:val="20"/>
                <w:lang w:eastAsia="en-GB"/>
              </w:rPr>
              <w:t>Baptisms can go ahead providing appropriate steps are taken to minimise risk.</w:t>
            </w:r>
          </w:p>
          <w:p w:rsidR="005233AD" w:rsidRPr="00831C63" w:rsidRDefault="005233AD" w:rsidP="005233AD">
            <w:pPr>
              <w:spacing w:after="390"/>
              <w:rPr>
                <w:rFonts w:ascii="Verdana" w:hAnsi="Verdana"/>
                <w:sz w:val="20"/>
                <w:szCs w:val="20"/>
                <w:lang w:eastAsia="en-GB"/>
              </w:rPr>
            </w:pPr>
            <w:r w:rsidRPr="00831C63">
              <w:rPr>
                <w:rFonts w:ascii="Verdana" w:hAnsi="Verdana"/>
                <w:sz w:val="20"/>
                <w:szCs w:val="20"/>
                <w:lang w:eastAsia="en-GB"/>
              </w:rPr>
              <w:t>If the baptism takes place as part of communal worship, there is no numerical cap – but the maximum number of attendees must not exceed the number that the building can safely accommodate whilst remaining covid-19 secure.</w:t>
            </w:r>
          </w:p>
          <w:p w:rsidR="005233AD" w:rsidRPr="00831C63" w:rsidRDefault="005233AD" w:rsidP="005233AD">
            <w:pPr>
              <w:spacing w:after="390"/>
              <w:rPr>
                <w:rFonts w:ascii="Verdana" w:hAnsi="Verdana"/>
                <w:sz w:val="20"/>
                <w:szCs w:val="20"/>
                <w:lang w:eastAsia="en-GB"/>
              </w:rPr>
            </w:pPr>
            <w:r w:rsidRPr="00831C63">
              <w:rPr>
                <w:rFonts w:ascii="Verdana" w:hAnsi="Verdana"/>
                <w:sz w:val="20"/>
                <w:szCs w:val="20"/>
                <w:lang w:eastAsia="en-GB"/>
              </w:rPr>
              <w:t>The Government recognises that communal worship comes in all shapes and sizes with some regular services as well as some additional services that mark important milestones in the faith calendar – with this in mind if a church arranges an additional service (that other members of the church are free to attend) for a baptism to take place then attendance is not subject to the rule of six.</w:t>
            </w:r>
          </w:p>
          <w:p w:rsidR="00E728A2" w:rsidRDefault="005233AD" w:rsidP="00E728A2">
            <w:pPr>
              <w:spacing w:after="390"/>
              <w:rPr>
                <w:rFonts w:ascii="Verdana" w:hAnsi="Verdana"/>
                <w:sz w:val="20"/>
                <w:szCs w:val="20"/>
                <w:lang w:eastAsia="en-GB"/>
              </w:rPr>
            </w:pPr>
            <w:r w:rsidRPr="00831C63">
              <w:rPr>
                <w:rFonts w:ascii="Verdana" w:hAnsi="Verdana"/>
                <w:sz w:val="20"/>
                <w:szCs w:val="20"/>
                <w:lang w:eastAsia="en-GB"/>
              </w:rPr>
              <w:t>The Church of England state that “If a family chooses to have their Baptism as a private ceremony, then it must be capped at six people (excluding those working at the event)”.  What this means is that if a family seek to arrange a baptism that is outside of the routine pattern of worship offered by the church at a time that accommodates their specific requirements this would be subject to the rule of six.</w:t>
            </w:r>
          </w:p>
          <w:p w:rsidR="00E728A2" w:rsidRDefault="00E728A2" w:rsidP="00E728A2">
            <w:pPr>
              <w:pStyle w:val="NormalWeb"/>
              <w:spacing w:before="0" w:beforeAutospacing="0"/>
              <w:rPr>
                <w:rFonts w:ascii="Verdana" w:hAnsi="Verdana"/>
                <w:spacing w:val="3"/>
                <w:sz w:val="20"/>
                <w:szCs w:val="20"/>
              </w:rPr>
            </w:pPr>
            <w:r w:rsidRPr="00831C63">
              <w:rPr>
                <w:rFonts w:ascii="Verdana" w:hAnsi="Verdana"/>
                <w:spacing w:val="3"/>
                <w:sz w:val="20"/>
                <w:szCs w:val="20"/>
              </w:rPr>
              <w:t>Further information is provided within an FAQ on the diocesan website.</w:t>
            </w:r>
          </w:p>
          <w:p w:rsidR="00E728A2" w:rsidRPr="00E728A2" w:rsidRDefault="00E728A2" w:rsidP="00E728A2">
            <w:pPr>
              <w:pStyle w:val="NormalWeb"/>
              <w:spacing w:before="0" w:beforeAutospacing="0"/>
              <w:rPr>
                <w:rFonts w:ascii="Verdana" w:hAnsi="Verdana"/>
                <w:spacing w:val="3"/>
                <w:sz w:val="20"/>
                <w:szCs w:val="20"/>
              </w:rPr>
            </w:pPr>
          </w:p>
        </w:tc>
      </w:tr>
      <w:tr w:rsidR="00831C63" w:rsidRPr="00831C63" w:rsidTr="001E55B7">
        <w:tc>
          <w:tcPr>
            <w:tcW w:w="761" w:type="dxa"/>
          </w:tcPr>
          <w:p w:rsidR="00831C63" w:rsidRPr="00831C63" w:rsidRDefault="00831C63" w:rsidP="00831C63">
            <w:pPr>
              <w:pStyle w:val="TableParagraph"/>
              <w:spacing w:before="34" w:line="276" w:lineRule="auto"/>
              <w:rPr>
                <w:rFonts w:ascii="Verdana" w:hAnsi="Verdana"/>
                <w:b/>
                <w:spacing w:val="-1"/>
                <w:sz w:val="20"/>
                <w:szCs w:val="20"/>
              </w:rPr>
            </w:pPr>
            <w:r w:rsidRPr="00831C63">
              <w:rPr>
                <w:rFonts w:ascii="Verdana" w:hAnsi="Verdana"/>
                <w:b/>
                <w:spacing w:val="-1"/>
                <w:sz w:val="20"/>
                <w:szCs w:val="20"/>
              </w:rPr>
              <w:t>06</w:t>
            </w:r>
          </w:p>
        </w:tc>
        <w:tc>
          <w:tcPr>
            <w:tcW w:w="8708" w:type="dxa"/>
          </w:tcPr>
          <w:p w:rsidR="00831C63" w:rsidRPr="00E728A2" w:rsidRDefault="00831C63" w:rsidP="00831C63">
            <w:pPr>
              <w:pStyle w:val="Heading3"/>
              <w:spacing w:before="0"/>
              <w:outlineLvl w:val="2"/>
              <w:rPr>
                <w:rFonts w:ascii="Verdana" w:hAnsi="Verdana"/>
                <w:color w:val="auto"/>
                <w:sz w:val="20"/>
                <w:szCs w:val="20"/>
                <w:u w:val="single"/>
              </w:rPr>
            </w:pPr>
            <w:r w:rsidRPr="00E728A2">
              <w:rPr>
                <w:rStyle w:val="Strong"/>
                <w:rFonts w:ascii="Verdana" w:hAnsi="Verdana"/>
                <w:bCs w:val="0"/>
                <w:color w:val="auto"/>
                <w:sz w:val="20"/>
                <w:szCs w:val="20"/>
                <w:u w:val="single"/>
              </w:rPr>
              <w:t>Recording church attendance for schools admissions purposes</w:t>
            </w:r>
          </w:p>
          <w:p w:rsidR="00831C63" w:rsidRPr="00831C63" w:rsidRDefault="00831C63" w:rsidP="00831C63">
            <w:pPr>
              <w:pStyle w:val="NormalWeb"/>
              <w:spacing w:line="346" w:lineRule="atLeast"/>
              <w:rPr>
                <w:rFonts w:ascii="Verdana" w:hAnsi="Verdana"/>
                <w:sz w:val="20"/>
                <w:szCs w:val="20"/>
              </w:rPr>
            </w:pPr>
            <w:r w:rsidRPr="00831C63">
              <w:rPr>
                <w:rFonts w:ascii="Verdana" w:hAnsi="Verdana"/>
                <w:sz w:val="20"/>
                <w:szCs w:val="20"/>
              </w:rPr>
              <w:t>On 24 November 2020 Deborah Smith issued a letter to all clergy, outlining the current position and giving advice.   It can be accessed via this link</w:t>
            </w:r>
          </w:p>
          <w:p w:rsidR="00831C63" w:rsidRPr="00831C63" w:rsidRDefault="00A37A15" w:rsidP="00831C63">
            <w:pPr>
              <w:rPr>
                <w:rFonts w:ascii="Verdana" w:hAnsi="Verdana" w:cs="Times New Roman"/>
                <w:sz w:val="20"/>
                <w:szCs w:val="20"/>
                <w:lang w:eastAsia="en-GB"/>
              </w:rPr>
            </w:pPr>
            <w:hyperlink r:id="rId9" w:history="1">
              <w:r w:rsidR="00831C63" w:rsidRPr="00831C63">
                <w:rPr>
                  <w:rStyle w:val="Hyperlink"/>
                  <w:rFonts w:ascii="Verdana" w:hAnsi="Verdana" w:cs="Times New Roman"/>
                  <w:color w:val="auto"/>
                  <w:sz w:val="20"/>
                  <w:szCs w:val="20"/>
                  <w:lang w:eastAsia="en-GB"/>
                </w:rPr>
                <w:t>https://cofemanchester.contentfiles.net/media/documents/document/2020/09/Letter_to_Clergy_from_Deborah_Smith_Variation_to_Admission_Arrangements_.._.pdf</w:t>
              </w:r>
            </w:hyperlink>
          </w:p>
          <w:p w:rsidR="00831C63" w:rsidRPr="00831C63" w:rsidRDefault="00831C63" w:rsidP="00831C63">
            <w:pPr>
              <w:rPr>
                <w:rFonts w:ascii="Verdana" w:hAnsi="Verdana"/>
                <w:sz w:val="20"/>
                <w:szCs w:val="20"/>
              </w:rPr>
            </w:pPr>
          </w:p>
        </w:tc>
      </w:tr>
      <w:tr w:rsidR="00831C63" w:rsidRPr="00831C63" w:rsidTr="001E55B7">
        <w:tc>
          <w:tcPr>
            <w:tcW w:w="761" w:type="dxa"/>
          </w:tcPr>
          <w:p w:rsidR="00831C63" w:rsidRPr="00831C63" w:rsidRDefault="00831C63" w:rsidP="00831C63">
            <w:pPr>
              <w:pStyle w:val="TableParagraph"/>
              <w:spacing w:before="34" w:line="276" w:lineRule="auto"/>
              <w:rPr>
                <w:rFonts w:ascii="Verdana" w:hAnsi="Verdana"/>
                <w:b/>
                <w:spacing w:val="-1"/>
                <w:sz w:val="20"/>
                <w:szCs w:val="20"/>
              </w:rPr>
            </w:pPr>
            <w:r w:rsidRPr="00831C63">
              <w:rPr>
                <w:rFonts w:ascii="Verdana" w:hAnsi="Verdana"/>
                <w:b/>
                <w:spacing w:val="-1"/>
                <w:sz w:val="20"/>
                <w:szCs w:val="20"/>
              </w:rPr>
              <w:lastRenderedPageBreak/>
              <w:t>07</w:t>
            </w:r>
          </w:p>
        </w:tc>
        <w:tc>
          <w:tcPr>
            <w:tcW w:w="8708" w:type="dxa"/>
          </w:tcPr>
          <w:p w:rsidR="00831C63" w:rsidRPr="00831C63" w:rsidRDefault="00831C63" w:rsidP="00831C63">
            <w:pPr>
              <w:rPr>
                <w:rFonts w:ascii="Verdana" w:hAnsi="Verdana"/>
                <w:b/>
                <w:sz w:val="20"/>
                <w:szCs w:val="20"/>
                <w:u w:val="single"/>
              </w:rPr>
            </w:pPr>
            <w:r w:rsidRPr="00831C63">
              <w:rPr>
                <w:rFonts w:ascii="Verdana" w:hAnsi="Verdana"/>
                <w:b/>
                <w:sz w:val="20"/>
                <w:szCs w:val="20"/>
                <w:u w:val="single"/>
              </w:rPr>
              <w:t xml:space="preserve">Christmas </w:t>
            </w:r>
          </w:p>
          <w:p w:rsidR="00831C63" w:rsidRPr="00831C63" w:rsidRDefault="00831C63" w:rsidP="00831C63">
            <w:pPr>
              <w:rPr>
                <w:rFonts w:ascii="Verdana" w:hAnsi="Verdana"/>
                <w:b/>
                <w:sz w:val="20"/>
                <w:szCs w:val="20"/>
                <w:u w:val="single"/>
              </w:rPr>
            </w:pPr>
          </w:p>
          <w:p w:rsidR="00831C63" w:rsidRPr="00831C63" w:rsidRDefault="00831C63" w:rsidP="00831C63">
            <w:pPr>
              <w:rPr>
                <w:rFonts w:ascii="Verdana" w:hAnsi="Verdana"/>
                <w:sz w:val="20"/>
                <w:szCs w:val="20"/>
              </w:rPr>
            </w:pPr>
            <w:r w:rsidRPr="00831C63">
              <w:rPr>
                <w:rFonts w:ascii="Verdana" w:hAnsi="Verdana"/>
                <w:sz w:val="20"/>
                <w:szCs w:val="20"/>
              </w:rPr>
              <w:t xml:space="preserve">Advice and guidance about Christmas is beginning to emerge, but is currently  incomplete.  As it becomes available it will be </w:t>
            </w:r>
            <w:r w:rsidR="00D709A4" w:rsidRPr="00831C63">
              <w:rPr>
                <w:rFonts w:ascii="Verdana" w:hAnsi="Verdana"/>
                <w:sz w:val="20"/>
                <w:szCs w:val="20"/>
              </w:rPr>
              <w:t>reflected</w:t>
            </w:r>
            <w:r w:rsidRPr="00831C63">
              <w:rPr>
                <w:rFonts w:ascii="Verdana" w:hAnsi="Verdana"/>
                <w:sz w:val="20"/>
                <w:szCs w:val="20"/>
              </w:rPr>
              <w:t xml:space="preserve"> on the diocesan website.</w:t>
            </w:r>
          </w:p>
          <w:p w:rsidR="00831C63" w:rsidRPr="00831C63" w:rsidRDefault="00831C63" w:rsidP="00831C63">
            <w:pPr>
              <w:rPr>
                <w:rFonts w:ascii="Verdana" w:hAnsi="Verdana"/>
                <w:sz w:val="20"/>
                <w:szCs w:val="20"/>
              </w:rPr>
            </w:pPr>
          </w:p>
          <w:p w:rsidR="00831C63" w:rsidRPr="00831C63" w:rsidRDefault="00831C63" w:rsidP="00831C63">
            <w:pPr>
              <w:rPr>
                <w:rFonts w:ascii="Verdana" w:hAnsi="Verdana"/>
                <w:sz w:val="20"/>
                <w:szCs w:val="20"/>
              </w:rPr>
            </w:pPr>
            <w:r w:rsidRPr="00831C63">
              <w:rPr>
                <w:rFonts w:ascii="Verdana" w:hAnsi="Verdana"/>
                <w:sz w:val="20"/>
                <w:szCs w:val="20"/>
              </w:rPr>
              <w:t>The latest advice from the Church of England is as follows:</w:t>
            </w:r>
          </w:p>
          <w:p w:rsidR="00831C63" w:rsidRPr="00831C63" w:rsidRDefault="00831C63" w:rsidP="00831C63">
            <w:pPr>
              <w:rPr>
                <w:rFonts w:ascii="Verdana" w:hAnsi="Verdana"/>
                <w:b/>
                <w:sz w:val="20"/>
                <w:szCs w:val="20"/>
              </w:rPr>
            </w:pPr>
          </w:p>
          <w:p w:rsidR="00831C63" w:rsidRPr="00831C63" w:rsidRDefault="00831C63" w:rsidP="00831C63">
            <w:pPr>
              <w:pStyle w:val="ListParagraph"/>
              <w:numPr>
                <w:ilvl w:val="0"/>
                <w:numId w:val="36"/>
              </w:numPr>
              <w:spacing w:after="0" w:line="240" w:lineRule="auto"/>
              <w:rPr>
                <w:b/>
                <w:color w:val="auto"/>
                <w:sz w:val="20"/>
                <w:szCs w:val="20"/>
                <w:u w:val="single"/>
              </w:rPr>
            </w:pPr>
            <w:r w:rsidRPr="00831C63">
              <w:rPr>
                <w:b/>
                <w:color w:val="auto"/>
                <w:sz w:val="20"/>
                <w:szCs w:val="20"/>
                <w:u w:val="single"/>
              </w:rPr>
              <w:t xml:space="preserve">Carol Singing and Carol Services </w:t>
            </w:r>
          </w:p>
          <w:p w:rsidR="00831C63" w:rsidRPr="00831C63" w:rsidRDefault="00831C63" w:rsidP="00831C63">
            <w:pPr>
              <w:spacing w:before="100" w:beforeAutospacing="1" w:after="120"/>
              <w:rPr>
                <w:rFonts w:ascii="Verdana" w:eastAsia="Times New Roman" w:hAnsi="Verdana" w:cs="Times New Roman"/>
                <w:spacing w:val="3"/>
                <w:sz w:val="20"/>
                <w:szCs w:val="20"/>
                <w:lang w:eastAsia="en-GB"/>
              </w:rPr>
            </w:pPr>
            <w:r w:rsidRPr="00831C63">
              <w:rPr>
                <w:rFonts w:ascii="Verdana" w:eastAsia="Times New Roman" w:hAnsi="Verdana" w:cs="Times New Roman"/>
                <w:b/>
                <w:bCs/>
                <w:spacing w:val="3"/>
                <w:sz w:val="20"/>
                <w:szCs w:val="20"/>
                <w:lang w:eastAsia="en-GB"/>
              </w:rPr>
              <w:t>Carol singing outdoors</w:t>
            </w:r>
            <w:r w:rsidRPr="00831C63">
              <w:rPr>
                <w:rFonts w:ascii="Verdana" w:eastAsia="Times New Roman" w:hAnsi="Verdana" w:cs="Times New Roman"/>
                <w:spacing w:val="3"/>
                <w:sz w:val="20"/>
                <w:szCs w:val="20"/>
                <w:lang w:eastAsia="en-GB"/>
              </w:rPr>
              <w:t xml:space="preserve">: Congregations can sing carols outdoors as part of a service as long as individuals, households or bubbles maintain 2m distancing and other good public health hygiene practices are in place. </w:t>
            </w:r>
          </w:p>
          <w:p w:rsidR="00831C63" w:rsidRPr="00831C63" w:rsidRDefault="00831C63" w:rsidP="00831C63">
            <w:pPr>
              <w:spacing w:before="120" w:after="120"/>
              <w:ind w:left="288"/>
              <w:rPr>
                <w:rFonts w:ascii="Verdana" w:eastAsia="Times New Roman" w:hAnsi="Verdana" w:cs="Times New Roman"/>
                <w:spacing w:val="3"/>
                <w:sz w:val="20"/>
                <w:szCs w:val="20"/>
                <w:lang w:eastAsia="en-GB"/>
              </w:rPr>
            </w:pPr>
          </w:p>
          <w:p w:rsidR="00831C63" w:rsidRPr="00831C63" w:rsidRDefault="00831C63" w:rsidP="00831C63">
            <w:pPr>
              <w:spacing w:before="120" w:after="120"/>
              <w:ind w:left="-72"/>
              <w:rPr>
                <w:rFonts w:ascii="Verdana" w:eastAsia="Times New Roman" w:hAnsi="Verdana" w:cs="Times New Roman"/>
                <w:spacing w:val="3"/>
                <w:sz w:val="20"/>
                <w:szCs w:val="20"/>
                <w:lang w:eastAsia="en-GB"/>
              </w:rPr>
            </w:pPr>
            <w:r w:rsidRPr="00831C63">
              <w:rPr>
                <w:rFonts w:ascii="Verdana" w:eastAsia="Times New Roman" w:hAnsi="Verdana" w:cs="Times New Roman"/>
                <w:b/>
                <w:bCs/>
                <w:spacing w:val="3"/>
                <w:sz w:val="20"/>
                <w:szCs w:val="20"/>
                <w:lang w:eastAsia="en-GB"/>
              </w:rPr>
              <w:t>Door-to-door carol singing</w:t>
            </w:r>
            <w:r w:rsidRPr="00831C63">
              <w:rPr>
                <w:rFonts w:ascii="Verdana" w:eastAsia="Times New Roman" w:hAnsi="Verdana" w:cs="Times New Roman"/>
                <w:spacing w:val="3"/>
                <w:sz w:val="20"/>
                <w:szCs w:val="20"/>
                <w:lang w:eastAsia="en-GB"/>
              </w:rPr>
              <w:t xml:space="preserve"> is permitted but you must abide by the relevant gathering limits, stay at least 2m away from the threshold of any property, maintain physical distancing between singers and follow the Performing Arts guidance. </w:t>
            </w:r>
          </w:p>
          <w:p w:rsidR="00831C63" w:rsidRPr="00831C63" w:rsidRDefault="00831C63" w:rsidP="00831C63">
            <w:pPr>
              <w:spacing w:before="120" w:after="120"/>
              <w:rPr>
                <w:rFonts w:ascii="Verdana" w:eastAsia="Times New Roman" w:hAnsi="Verdana" w:cs="Times New Roman"/>
                <w:spacing w:val="3"/>
                <w:sz w:val="20"/>
                <w:szCs w:val="20"/>
                <w:lang w:eastAsia="en-GB"/>
              </w:rPr>
            </w:pPr>
          </w:p>
          <w:p w:rsidR="00831C63" w:rsidRPr="00831C63" w:rsidRDefault="00831C63" w:rsidP="00831C63">
            <w:pPr>
              <w:spacing w:before="120" w:after="120"/>
              <w:rPr>
                <w:rFonts w:ascii="Verdana" w:eastAsia="Times New Roman" w:hAnsi="Verdana" w:cs="Times New Roman"/>
                <w:spacing w:val="3"/>
                <w:sz w:val="20"/>
                <w:szCs w:val="20"/>
                <w:lang w:eastAsia="en-GB"/>
              </w:rPr>
            </w:pPr>
            <w:r w:rsidRPr="00831C63">
              <w:rPr>
                <w:rFonts w:ascii="Verdana" w:eastAsia="Times New Roman" w:hAnsi="Verdana" w:cs="Times New Roman"/>
                <w:b/>
                <w:bCs/>
                <w:spacing w:val="3"/>
                <w:sz w:val="20"/>
                <w:szCs w:val="20"/>
                <w:lang w:eastAsia="en-GB"/>
              </w:rPr>
              <w:t>Carol singing indoors</w:t>
            </w:r>
            <w:r w:rsidRPr="00831C63">
              <w:rPr>
                <w:rFonts w:ascii="Verdana" w:eastAsia="Times New Roman" w:hAnsi="Verdana" w:cs="Times New Roman"/>
                <w:spacing w:val="3"/>
                <w:sz w:val="20"/>
                <w:szCs w:val="20"/>
                <w:lang w:eastAsia="en-GB"/>
              </w:rPr>
              <w:t xml:space="preserve">: It is permitted for a choir to sing indoors, but where there are any performances or services in an indoor setting, </w:t>
            </w:r>
            <w:r w:rsidRPr="00831C63">
              <w:rPr>
                <w:rFonts w:ascii="Verdana" w:eastAsia="Times New Roman" w:hAnsi="Verdana" w:cs="Times New Roman"/>
                <w:spacing w:val="3"/>
                <w:sz w:val="20"/>
                <w:szCs w:val="20"/>
                <w:u w:val="single"/>
                <w:lang w:eastAsia="en-GB"/>
              </w:rPr>
              <w:t>the audience or congregation should not join in</w:t>
            </w:r>
            <w:r w:rsidRPr="00831C63">
              <w:rPr>
                <w:rFonts w:ascii="Verdana" w:eastAsia="Times New Roman" w:hAnsi="Verdana" w:cs="Times New Roman"/>
                <w:spacing w:val="3"/>
                <w:sz w:val="20"/>
                <w:szCs w:val="20"/>
                <w:lang w:eastAsia="en-GB"/>
              </w:rPr>
              <w:t xml:space="preserve">. </w:t>
            </w:r>
          </w:p>
          <w:p w:rsidR="00831C63" w:rsidRPr="00831C63" w:rsidRDefault="00831C63" w:rsidP="00831C63">
            <w:pPr>
              <w:pStyle w:val="NormalWeb"/>
              <w:spacing w:before="0" w:beforeAutospacing="0"/>
              <w:rPr>
                <w:rFonts w:ascii="Verdana" w:hAnsi="Verdana"/>
                <w:spacing w:val="3"/>
                <w:sz w:val="20"/>
                <w:szCs w:val="20"/>
              </w:rPr>
            </w:pPr>
            <w:r w:rsidRPr="00831C63">
              <w:rPr>
                <w:rFonts w:ascii="Verdana" w:hAnsi="Verdana"/>
                <w:spacing w:val="3"/>
                <w:sz w:val="20"/>
                <w:szCs w:val="20"/>
              </w:rPr>
              <w:t>Further information is provided within an FAQ on the diocesan website.</w:t>
            </w:r>
          </w:p>
          <w:p w:rsidR="00831C63" w:rsidRPr="00831C63" w:rsidRDefault="00831C63" w:rsidP="00831C63">
            <w:pPr>
              <w:pStyle w:val="ListParagraph"/>
              <w:numPr>
                <w:ilvl w:val="0"/>
                <w:numId w:val="36"/>
              </w:numPr>
              <w:spacing w:after="0" w:line="240" w:lineRule="auto"/>
              <w:rPr>
                <w:b/>
                <w:color w:val="auto"/>
                <w:sz w:val="20"/>
                <w:szCs w:val="20"/>
                <w:u w:val="single"/>
              </w:rPr>
            </w:pPr>
            <w:r w:rsidRPr="00831C63">
              <w:rPr>
                <w:b/>
                <w:color w:val="auto"/>
                <w:sz w:val="20"/>
                <w:szCs w:val="20"/>
                <w:u w:val="single"/>
              </w:rPr>
              <w:t xml:space="preserve">Nativity Plays </w:t>
            </w:r>
          </w:p>
          <w:p w:rsidR="00831C63" w:rsidRPr="00831C63" w:rsidRDefault="00831C63" w:rsidP="00831C63">
            <w:pPr>
              <w:pStyle w:val="NormalWeb"/>
              <w:spacing w:before="0" w:beforeAutospacing="0"/>
              <w:rPr>
                <w:rFonts w:ascii="Verdana" w:hAnsi="Verdana"/>
                <w:spacing w:val="3"/>
                <w:sz w:val="20"/>
                <w:szCs w:val="20"/>
              </w:rPr>
            </w:pPr>
          </w:p>
          <w:p w:rsidR="00831C63" w:rsidRPr="00831C63" w:rsidRDefault="00831C63" w:rsidP="00831C63">
            <w:pPr>
              <w:pStyle w:val="NormalWeb"/>
              <w:spacing w:before="0" w:beforeAutospacing="0"/>
              <w:rPr>
                <w:rFonts w:ascii="Verdana" w:hAnsi="Verdana"/>
                <w:spacing w:val="3"/>
                <w:sz w:val="20"/>
                <w:szCs w:val="20"/>
              </w:rPr>
            </w:pPr>
            <w:r w:rsidRPr="00831C63">
              <w:rPr>
                <w:rFonts w:ascii="Verdana" w:hAnsi="Verdana"/>
                <w:spacing w:val="3"/>
                <w:sz w:val="20"/>
                <w:szCs w:val="20"/>
              </w:rPr>
              <w:t xml:space="preserve">Nativity Plays can be performed as part of worship.  These can go ahead following the guidance for a supervised activity for under 18’s. </w:t>
            </w:r>
          </w:p>
          <w:p w:rsidR="00831C63" w:rsidRPr="00831C63" w:rsidRDefault="00831C63" w:rsidP="00831C63">
            <w:pPr>
              <w:pStyle w:val="NormalWeb"/>
              <w:spacing w:before="0" w:beforeAutospacing="0"/>
              <w:rPr>
                <w:rFonts w:ascii="Verdana" w:hAnsi="Verdana"/>
                <w:spacing w:val="3"/>
                <w:sz w:val="20"/>
                <w:szCs w:val="20"/>
              </w:rPr>
            </w:pPr>
            <w:r w:rsidRPr="00831C63">
              <w:rPr>
                <w:rFonts w:ascii="Verdana" w:hAnsi="Verdana"/>
                <w:spacing w:val="3"/>
                <w:sz w:val="20"/>
                <w:szCs w:val="20"/>
              </w:rPr>
              <w:t>Further information is provided within an FAQ on the diocesan website.</w:t>
            </w:r>
          </w:p>
          <w:p w:rsidR="00831C63" w:rsidRPr="00831C63" w:rsidRDefault="00831C63" w:rsidP="00831C63">
            <w:pPr>
              <w:rPr>
                <w:rFonts w:ascii="Verdana" w:hAnsi="Verdana" w:cs="Arial"/>
                <w:b/>
                <w:sz w:val="20"/>
                <w:szCs w:val="20"/>
                <w:u w:val="single"/>
                <w:shd w:val="clear" w:color="auto" w:fill="FFFFFF"/>
              </w:rPr>
            </w:pPr>
          </w:p>
        </w:tc>
      </w:tr>
      <w:tr w:rsidR="00831C63" w:rsidRPr="00831C63" w:rsidTr="001E55B7">
        <w:tc>
          <w:tcPr>
            <w:tcW w:w="761" w:type="dxa"/>
          </w:tcPr>
          <w:p w:rsidR="00831C63" w:rsidRPr="00831C63" w:rsidRDefault="00831C63" w:rsidP="00831C63">
            <w:pPr>
              <w:pStyle w:val="TableParagraph"/>
              <w:spacing w:before="34" w:line="276" w:lineRule="auto"/>
              <w:rPr>
                <w:rFonts w:ascii="Verdana" w:hAnsi="Verdana"/>
                <w:b/>
                <w:spacing w:val="-1"/>
                <w:sz w:val="20"/>
                <w:szCs w:val="20"/>
              </w:rPr>
            </w:pPr>
            <w:r w:rsidRPr="00831C63">
              <w:rPr>
                <w:rFonts w:ascii="Verdana" w:hAnsi="Verdana"/>
                <w:b/>
                <w:spacing w:val="-1"/>
                <w:sz w:val="20"/>
                <w:szCs w:val="20"/>
              </w:rPr>
              <w:t>08</w:t>
            </w:r>
          </w:p>
        </w:tc>
        <w:tc>
          <w:tcPr>
            <w:tcW w:w="8708" w:type="dxa"/>
          </w:tcPr>
          <w:p w:rsidR="00831C63" w:rsidRPr="00831C63" w:rsidRDefault="00831C63" w:rsidP="00831C63">
            <w:pPr>
              <w:rPr>
                <w:rFonts w:ascii="Verdana" w:hAnsi="Verdana"/>
                <w:b/>
                <w:sz w:val="20"/>
                <w:szCs w:val="20"/>
                <w:u w:val="single"/>
              </w:rPr>
            </w:pPr>
            <w:r w:rsidRPr="00831C63">
              <w:rPr>
                <w:rFonts w:ascii="Verdana" w:hAnsi="Verdana"/>
                <w:b/>
                <w:sz w:val="20"/>
                <w:szCs w:val="20"/>
                <w:u w:val="single"/>
              </w:rPr>
              <w:t>Christmas Bubbles</w:t>
            </w:r>
          </w:p>
          <w:p w:rsidR="00831C63" w:rsidRPr="00831C63" w:rsidRDefault="00831C63" w:rsidP="00831C63">
            <w:pPr>
              <w:rPr>
                <w:rFonts w:ascii="Verdana" w:hAnsi="Verdana"/>
                <w:sz w:val="20"/>
                <w:szCs w:val="20"/>
              </w:rPr>
            </w:pPr>
          </w:p>
          <w:p w:rsidR="00831C63" w:rsidRDefault="00831C63" w:rsidP="00831C63">
            <w:pPr>
              <w:rPr>
                <w:rFonts w:ascii="Verdana" w:hAnsi="Verdana"/>
                <w:sz w:val="20"/>
                <w:szCs w:val="20"/>
              </w:rPr>
            </w:pPr>
            <w:r w:rsidRPr="00831C63">
              <w:rPr>
                <w:rFonts w:ascii="Verdana" w:hAnsi="Verdana"/>
                <w:sz w:val="20"/>
                <w:szCs w:val="20"/>
              </w:rPr>
              <w:t>The government have confirmed that “Christmas Bubbles” that can be formed from 23 – 27 December 2020 will be permitted to meet places of worship.</w:t>
            </w:r>
          </w:p>
          <w:p w:rsidR="009D34EE" w:rsidRDefault="009D34EE" w:rsidP="00831C63">
            <w:pPr>
              <w:rPr>
                <w:rFonts w:ascii="Verdana" w:hAnsi="Verdana"/>
                <w:sz w:val="20"/>
                <w:szCs w:val="20"/>
              </w:rPr>
            </w:pPr>
          </w:p>
          <w:p w:rsidR="009D34EE" w:rsidRDefault="009D34EE" w:rsidP="00831C63">
            <w:pPr>
              <w:rPr>
                <w:rFonts w:ascii="Verdana" w:hAnsi="Verdana"/>
                <w:sz w:val="20"/>
                <w:szCs w:val="20"/>
              </w:rPr>
            </w:pPr>
            <w:r>
              <w:rPr>
                <w:rFonts w:ascii="Verdana" w:hAnsi="Verdana"/>
                <w:sz w:val="20"/>
                <w:szCs w:val="20"/>
              </w:rPr>
              <w:t>Full information about forming Christmas Bubbles is available via this link:</w:t>
            </w:r>
          </w:p>
          <w:p w:rsidR="009D34EE" w:rsidRDefault="009D34EE" w:rsidP="00831C63">
            <w:pPr>
              <w:rPr>
                <w:rFonts w:ascii="Verdana" w:hAnsi="Verdana"/>
                <w:sz w:val="20"/>
                <w:szCs w:val="20"/>
              </w:rPr>
            </w:pPr>
          </w:p>
          <w:p w:rsidR="009D34EE" w:rsidRPr="00831C63" w:rsidRDefault="009D34EE" w:rsidP="00831C63">
            <w:pPr>
              <w:rPr>
                <w:rFonts w:ascii="Verdana" w:hAnsi="Verdana"/>
                <w:sz w:val="20"/>
                <w:szCs w:val="20"/>
              </w:rPr>
            </w:pPr>
            <w:r w:rsidRPr="009D34EE">
              <w:rPr>
                <w:rFonts w:ascii="Verdana" w:hAnsi="Verdana"/>
                <w:sz w:val="20"/>
                <w:szCs w:val="20"/>
              </w:rPr>
              <w:t>https://www.gov.uk/government/publications/making-a-christmas-bubble-with-friends-and-family/making-a-christmas-bubble-with-friends-and-family</w:t>
            </w:r>
          </w:p>
          <w:p w:rsidR="00831C63" w:rsidRPr="00831C63" w:rsidRDefault="00831C63" w:rsidP="00831C63">
            <w:pPr>
              <w:rPr>
                <w:rFonts w:ascii="Verdana" w:hAnsi="Verdana"/>
                <w:b/>
                <w:sz w:val="20"/>
                <w:szCs w:val="20"/>
                <w:u w:val="single"/>
              </w:rPr>
            </w:pPr>
          </w:p>
        </w:tc>
      </w:tr>
      <w:tr w:rsidR="00831C63" w:rsidRPr="00831C63" w:rsidTr="001E55B7">
        <w:tc>
          <w:tcPr>
            <w:tcW w:w="761" w:type="dxa"/>
          </w:tcPr>
          <w:p w:rsidR="00831C63" w:rsidRPr="00831C63" w:rsidRDefault="00831C63" w:rsidP="00831C63">
            <w:pPr>
              <w:pStyle w:val="TableParagraph"/>
              <w:spacing w:before="34" w:line="276" w:lineRule="auto"/>
              <w:rPr>
                <w:rFonts w:ascii="Verdana" w:hAnsi="Verdana"/>
                <w:b/>
                <w:spacing w:val="-1"/>
                <w:sz w:val="20"/>
                <w:szCs w:val="20"/>
              </w:rPr>
            </w:pPr>
            <w:r w:rsidRPr="00831C63">
              <w:rPr>
                <w:rFonts w:ascii="Verdana" w:hAnsi="Verdana"/>
                <w:b/>
                <w:spacing w:val="-1"/>
                <w:sz w:val="20"/>
                <w:szCs w:val="20"/>
              </w:rPr>
              <w:t>09</w:t>
            </w:r>
          </w:p>
        </w:tc>
        <w:tc>
          <w:tcPr>
            <w:tcW w:w="8708" w:type="dxa"/>
          </w:tcPr>
          <w:p w:rsidR="00831C63" w:rsidRPr="00831C63" w:rsidRDefault="00831C63" w:rsidP="00831C63">
            <w:pPr>
              <w:rPr>
                <w:rFonts w:ascii="Verdana" w:hAnsi="Verdana"/>
                <w:b/>
                <w:sz w:val="20"/>
                <w:szCs w:val="20"/>
                <w:u w:val="single"/>
              </w:rPr>
            </w:pPr>
            <w:r w:rsidRPr="00831C63">
              <w:rPr>
                <w:rFonts w:ascii="Verdana" w:hAnsi="Verdana"/>
                <w:b/>
                <w:sz w:val="20"/>
                <w:szCs w:val="20"/>
                <w:u w:val="single"/>
              </w:rPr>
              <w:t xml:space="preserve">Sunday 27 December </w:t>
            </w:r>
          </w:p>
          <w:p w:rsidR="00831C63" w:rsidRPr="00831C63" w:rsidRDefault="00831C63" w:rsidP="00831C63">
            <w:pPr>
              <w:rPr>
                <w:rFonts w:ascii="Verdana" w:hAnsi="Verdana"/>
                <w:b/>
                <w:sz w:val="20"/>
                <w:szCs w:val="20"/>
              </w:rPr>
            </w:pPr>
          </w:p>
          <w:p w:rsidR="00831C63" w:rsidRPr="00831C63" w:rsidRDefault="00831C63" w:rsidP="00831C63">
            <w:pPr>
              <w:rPr>
                <w:rFonts w:ascii="Verdana" w:hAnsi="Verdana"/>
                <w:sz w:val="20"/>
                <w:szCs w:val="20"/>
              </w:rPr>
            </w:pPr>
            <w:r w:rsidRPr="00831C63">
              <w:rPr>
                <w:rFonts w:ascii="Verdana" w:hAnsi="Verdana"/>
                <w:sz w:val="20"/>
                <w:szCs w:val="20"/>
              </w:rPr>
              <w:t>Bishop David has expressly stated that during the period 23-27 December 2020 clergy must be given the chance to take the opportunity prese</w:t>
            </w:r>
            <w:r w:rsidR="00E728A2">
              <w:rPr>
                <w:rFonts w:ascii="Verdana" w:hAnsi="Verdana"/>
                <w:sz w:val="20"/>
                <w:szCs w:val="20"/>
              </w:rPr>
              <w:t>nted by the “Christmas Bubble “</w:t>
            </w:r>
            <w:r w:rsidRPr="00831C63">
              <w:rPr>
                <w:rFonts w:ascii="Verdana" w:hAnsi="Verdana"/>
                <w:sz w:val="20"/>
                <w:szCs w:val="20"/>
              </w:rPr>
              <w:t>concession made by the government.</w:t>
            </w:r>
          </w:p>
          <w:p w:rsidR="00831C63" w:rsidRPr="00831C63" w:rsidRDefault="00831C63" w:rsidP="00831C63">
            <w:pPr>
              <w:rPr>
                <w:rFonts w:ascii="Verdana" w:hAnsi="Verdana"/>
                <w:sz w:val="20"/>
                <w:szCs w:val="20"/>
              </w:rPr>
            </w:pPr>
          </w:p>
          <w:p w:rsidR="00831C63" w:rsidRPr="00831C63" w:rsidRDefault="00831C63" w:rsidP="00831C63">
            <w:pPr>
              <w:rPr>
                <w:rFonts w:ascii="Verdana" w:hAnsi="Verdana"/>
                <w:sz w:val="20"/>
                <w:szCs w:val="20"/>
              </w:rPr>
            </w:pPr>
            <w:r w:rsidRPr="00831C63">
              <w:rPr>
                <w:rFonts w:ascii="Verdana" w:hAnsi="Verdana"/>
                <w:sz w:val="20"/>
                <w:szCs w:val="20"/>
              </w:rPr>
              <w:lastRenderedPageBreak/>
              <w:t>This is very important for the wellbeing of clergy, and to positively support clergy to be able to spend time with their loved ones in a manner that the current restrictions will permit.</w:t>
            </w:r>
          </w:p>
          <w:p w:rsidR="00831C63" w:rsidRPr="00831C63" w:rsidRDefault="00831C63" w:rsidP="00831C63">
            <w:pPr>
              <w:rPr>
                <w:rFonts w:ascii="Verdana" w:hAnsi="Verdana"/>
                <w:b/>
                <w:sz w:val="20"/>
                <w:szCs w:val="20"/>
              </w:rPr>
            </w:pPr>
          </w:p>
          <w:p w:rsidR="009D34EE" w:rsidRDefault="00831C63" w:rsidP="00831C63">
            <w:pPr>
              <w:rPr>
                <w:rFonts w:ascii="Verdana" w:hAnsi="Verdana"/>
                <w:sz w:val="20"/>
                <w:szCs w:val="20"/>
              </w:rPr>
            </w:pPr>
            <w:r w:rsidRPr="00831C63">
              <w:rPr>
                <w:rFonts w:ascii="Verdana" w:hAnsi="Verdana"/>
                <w:sz w:val="20"/>
                <w:szCs w:val="20"/>
              </w:rPr>
              <w:t xml:space="preserve">With this in mind </w:t>
            </w:r>
            <w:r w:rsidR="009D34EE">
              <w:rPr>
                <w:rFonts w:ascii="Verdana" w:hAnsi="Verdana"/>
                <w:sz w:val="20"/>
                <w:szCs w:val="20"/>
              </w:rPr>
              <w:t>Bishop David</w:t>
            </w:r>
            <w:r w:rsidRPr="00831C63">
              <w:rPr>
                <w:rFonts w:ascii="Verdana" w:hAnsi="Verdana"/>
                <w:sz w:val="20"/>
                <w:szCs w:val="20"/>
              </w:rPr>
              <w:t xml:space="preserve"> has confirmed that on Sunday 27 December 2020 it is perfectly appropriate for any licensed clergy who may need to travel in order to be with family or friends in that Christmas bubble period to make the most of that opportunity and not to have to conduct public worship in their church buildings. </w:t>
            </w:r>
          </w:p>
          <w:p w:rsidR="00831C63" w:rsidRPr="00831C63" w:rsidRDefault="009D34EE" w:rsidP="00831C63">
            <w:pPr>
              <w:rPr>
                <w:rFonts w:ascii="Verdana" w:hAnsi="Verdana"/>
                <w:sz w:val="20"/>
                <w:szCs w:val="20"/>
              </w:rPr>
            </w:pPr>
            <w:r>
              <w:rPr>
                <w:rFonts w:ascii="Verdana" w:hAnsi="Verdana"/>
                <w:sz w:val="20"/>
                <w:szCs w:val="20"/>
              </w:rPr>
              <w:t>C</w:t>
            </w:r>
            <w:r w:rsidR="00831C63" w:rsidRPr="00831C63">
              <w:rPr>
                <w:rFonts w:ascii="Verdana" w:hAnsi="Verdana"/>
                <w:sz w:val="20"/>
                <w:szCs w:val="20"/>
              </w:rPr>
              <w:t>lergy may wish to draw their parishes attention to the fact that the 10.30am Cathedral Eucharist that morning will be livestreamed on the Cathedral Facebook page. The President and Preacher will be the Bishop of Middleton.  </w:t>
            </w:r>
          </w:p>
          <w:p w:rsidR="00831C63" w:rsidRPr="00831C63" w:rsidRDefault="00831C63" w:rsidP="00831C63">
            <w:pPr>
              <w:rPr>
                <w:rStyle w:val="Strong"/>
                <w:rFonts w:ascii="Verdana" w:hAnsi="Verdana" w:cs="Arial"/>
                <w:iCs/>
                <w:sz w:val="20"/>
                <w:szCs w:val="20"/>
                <w:u w:val="single"/>
                <w:lang w:val="en"/>
              </w:rPr>
            </w:pPr>
          </w:p>
        </w:tc>
      </w:tr>
      <w:tr w:rsidR="00831C63" w:rsidRPr="00831C63" w:rsidTr="001E55B7">
        <w:tc>
          <w:tcPr>
            <w:tcW w:w="761" w:type="dxa"/>
          </w:tcPr>
          <w:p w:rsidR="00831C63" w:rsidRPr="00831C63" w:rsidRDefault="00831C63" w:rsidP="00831C63">
            <w:pPr>
              <w:pStyle w:val="TableParagraph"/>
              <w:spacing w:before="34" w:line="276" w:lineRule="auto"/>
              <w:rPr>
                <w:rFonts w:ascii="Verdana" w:hAnsi="Verdana"/>
                <w:b/>
                <w:spacing w:val="-1"/>
                <w:sz w:val="20"/>
                <w:szCs w:val="20"/>
              </w:rPr>
            </w:pPr>
            <w:r w:rsidRPr="00831C63">
              <w:rPr>
                <w:rFonts w:ascii="Verdana" w:hAnsi="Verdana"/>
                <w:b/>
                <w:spacing w:val="-1"/>
                <w:sz w:val="20"/>
                <w:szCs w:val="20"/>
              </w:rPr>
              <w:lastRenderedPageBreak/>
              <w:t>10</w:t>
            </w:r>
          </w:p>
        </w:tc>
        <w:tc>
          <w:tcPr>
            <w:tcW w:w="8708" w:type="dxa"/>
          </w:tcPr>
          <w:p w:rsidR="00831C63" w:rsidRPr="00831C63" w:rsidRDefault="00E728A2" w:rsidP="00831C63">
            <w:pPr>
              <w:rPr>
                <w:rFonts w:ascii="Verdana" w:hAnsi="Verdana"/>
                <w:b/>
                <w:sz w:val="20"/>
                <w:szCs w:val="20"/>
                <w:u w:val="single"/>
              </w:rPr>
            </w:pPr>
            <w:r>
              <w:rPr>
                <w:rFonts w:ascii="Verdana" w:hAnsi="Verdana"/>
                <w:b/>
                <w:sz w:val="20"/>
                <w:szCs w:val="20"/>
                <w:u w:val="single"/>
              </w:rPr>
              <w:t xml:space="preserve">Coronavirus Webpages </w:t>
            </w:r>
          </w:p>
          <w:p w:rsidR="00831C63" w:rsidRPr="00831C63" w:rsidRDefault="00831C63" w:rsidP="00831C63">
            <w:pPr>
              <w:rPr>
                <w:rFonts w:ascii="Verdana" w:hAnsi="Verdana"/>
                <w:b/>
                <w:sz w:val="20"/>
                <w:szCs w:val="20"/>
                <w:u w:val="single"/>
              </w:rPr>
            </w:pPr>
          </w:p>
          <w:p w:rsidR="00831C63" w:rsidRPr="00831C63" w:rsidRDefault="00831C63" w:rsidP="00831C63">
            <w:pPr>
              <w:rPr>
                <w:rFonts w:ascii="Verdana" w:hAnsi="Verdana"/>
                <w:sz w:val="20"/>
                <w:szCs w:val="20"/>
              </w:rPr>
            </w:pPr>
            <w:r w:rsidRPr="00831C63">
              <w:rPr>
                <w:rFonts w:ascii="Verdana" w:hAnsi="Verdana"/>
                <w:sz w:val="20"/>
                <w:szCs w:val="20"/>
              </w:rPr>
              <w:t xml:space="preserve">The latest and most detailed information is published on the diocesan website.  The content is reviewed at least daily – and updated as quickly as </w:t>
            </w:r>
            <w:r w:rsidR="009D34EE">
              <w:rPr>
                <w:rFonts w:ascii="Verdana" w:hAnsi="Verdana"/>
                <w:sz w:val="20"/>
                <w:szCs w:val="20"/>
              </w:rPr>
              <w:t xml:space="preserve">possible when </w:t>
            </w:r>
            <w:r w:rsidRPr="00831C63">
              <w:rPr>
                <w:rFonts w:ascii="Verdana" w:hAnsi="Verdana"/>
                <w:sz w:val="20"/>
                <w:szCs w:val="20"/>
              </w:rPr>
              <w:t>new information becomes available.</w:t>
            </w:r>
          </w:p>
          <w:p w:rsidR="00831C63" w:rsidRPr="00831C63" w:rsidRDefault="00831C63" w:rsidP="00831C63">
            <w:pPr>
              <w:rPr>
                <w:rFonts w:ascii="Verdana" w:hAnsi="Verdana"/>
                <w:sz w:val="20"/>
                <w:szCs w:val="20"/>
              </w:rPr>
            </w:pPr>
          </w:p>
          <w:p w:rsidR="00831C63" w:rsidRPr="00831C63" w:rsidRDefault="00831C63" w:rsidP="00831C63">
            <w:pPr>
              <w:rPr>
                <w:rFonts w:ascii="Verdana" w:hAnsi="Verdana"/>
                <w:sz w:val="20"/>
                <w:szCs w:val="20"/>
              </w:rPr>
            </w:pPr>
            <w:r w:rsidRPr="00831C63">
              <w:rPr>
                <w:rFonts w:ascii="Verdana" w:hAnsi="Verdana"/>
                <w:sz w:val="20"/>
                <w:szCs w:val="20"/>
              </w:rPr>
              <w:t>Everyone is encouraged to check the website regularly.  This week, as we emerge from the national lockdown and more detail is released about Christmas, it is expected that a significant number of updates to the website will be made.</w:t>
            </w:r>
          </w:p>
          <w:p w:rsidR="00831C63" w:rsidRPr="00831C63" w:rsidRDefault="00831C63" w:rsidP="00831C63">
            <w:pPr>
              <w:rPr>
                <w:rFonts w:ascii="Verdana" w:hAnsi="Verdana"/>
                <w:b/>
                <w:sz w:val="20"/>
                <w:szCs w:val="20"/>
                <w:u w:val="single"/>
              </w:rPr>
            </w:pPr>
            <w:r w:rsidRPr="00831C63">
              <w:rPr>
                <w:rFonts w:ascii="Verdana" w:hAnsi="Verdana"/>
                <w:b/>
                <w:sz w:val="20"/>
                <w:szCs w:val="20"/>
                <w:u w:val="single"/>
              </w:rPr>
              <w:t xml:space="preserve"> </w:t>
            </w:r>
          </w:p>
        </w:tc>
      </w:tr>
    </w:tbl>
    <w:p w:rsidR="00C43301" w:rsidRPr="00831C63" w:rsidRDefault="00C43301" w:rsidP="00DD2DAB">
      <w:pPr>
        <w:rPr>
          <w:rFonts w:ascii="Verdana" w:hAnsi="Verdana"/>
          <w:b/>
        </w:rPr>
      </w:pPr>
    </w:p>
    <w:p w:rsidR="00066467" w:rsidRPr="00831C63" w:rsidRDefault="00066467" w:rsidP="00DD2DAB">
      <w:pPr>
        <w:rPr>
          <w:rFonts w:ascii="Verdana" w:hAnsi="Verdana"/>
          <w:b/>
        </w:rPr>
      </w:pPr>
    </w:p>
    <w:p w:rsidR="00066467" w:rsidRPr="00831C63" w:rsidRDefault="00D709A4" w:rsidP="00066467">
      <w:pPr>
        <w:shd w:val="clear" w:color="auto" w:fill="00838A"/>
        <w:spacing w:after="0" w:line="312" w:lineRule="auto"/>
        <w:jc w:val="center"/>
        <w:rPr>
          <w:rFonts w:ascii="Verdana" w:hAnsi="Verdana"/>
          <w:b/>
          <w:color w:val="FFFF00"/>
        </w:rPr>
      </w:pPr>
      <w:r w:rsidRPr="00831C63">
        <w:rPr>
          <w:rFonts w:ascii="Verdana" w:hAnsi="Verdana"/>
          <w:b/>
          <w:color w:val="FFFF00"/>
        </w:rPr>
        <w:t>Diocesan Messages (</w:t>
      </w:r>
      <w:r w:rsidR="00066467" w:rsidRPr="00831C63">
        <w:rPr>
          <w:rFonts w:ascii="Verdana" w:hAnsi="Verdana"/>
          <w:b/>
          <w:color w:val="FFFF00"/>
        </w:rPr>
        <w:t>non Covid-19)</w:t>
      </w:r>
    </w:p>
    <w:p w:rsidR="00066467" w:rsidRPr="00831C63" w:rsidRDefault="00066467" w:rsidP="00066467">
      <w:pPr>
        <w:shd w:val="clear" w:color="auto" w:fill="00838A"/>
        <w:spacing w:after="0" w:line="312" w:lineRule="auto"/>
        <w:jc w:val="center"/>
        <w:rPr>
          <w:rFonts w:ascii="Verdana" w:hAnsi="Verdana"/>
        </w:rPr>
      </w:pPr>
      <w:r w:rsidRPr="00831C63">
        <w:rPr>
          <w:rFonts w:ascii="Verdana" w:hAnsi="Verdana"/>
          <w:b/>
          <w:color w:val="FFFF00"/>
        </w:rPr>
        <w:t>Tuesday 1 December 2020</w:t>
      </w:r>
    </w:p>
    <w:p w:rsidR="00066467" w:rsidRPr="00E728A2" w:rsidRDefault="00066467" w:rsidP="00DD2DAB">
      <w:pPr>
        <w:rPr>
          <w:rFonts w:ascii="Verdana" w:hAnsi="Verdana"/>
          <w:b/>
          <w:sz w:val="20"/>
          <w:szCs w:val="20"/>
        </w:rPr>
      </w:pPr>
    </w:p>
    <w:tbl>
      <w:tblPr>
        <w:tblStyle w:val="TableGrid"/>
        <w:tblW w:w="9469" w:type="dxa"/>
        <w:tblLayout w:type="fixed"/>
        <w:tblLook w:val="04A0" w:firstRow="1" w:lastRow="0" w:firstColumn="1" w:lastColumn="0" w:noHBand="0" w:noVBand="1"/>
      </w:tblPr>
      <w:tblGrid>
        <w:gridCol w:w="761"/>
        <w:gridCol w:w="8708"/>
      </w:tblGrid>
      <w:tr w:rsidR="00066467" w:rsidRPr="00E728A2" w:rsidTr="0080328C">
        <w:tc>
          <w:tcPr>
            <w:tcW w:w="761" w:type="dxa"/>
          </w:tcPr>
          <w:p w:rsidR="00066467" w:rsidRPr="00E728A2" w:rsidRDefault="00066467" w:rsidP="0080328C">
            <w:pPr>
              <w:pStyle w:val="TableParagraph"/>
              <w:spacing w:before="34" w:line="276" w:lineRule="auto"/>
              <w:rPr>
                <w:rFonts w:ascii="Verdana" w:hAnsi="Verdana"/>
                <w:b/>
                <w:spacing w:val="-1"/>
                <w:sz w:val="20"/>
                <w:szCs w:val="20"/>
              </w:rPr>
            </w:pPr>
            <w:r w:rsidRPr="00E728A2">
              <w:rPr>
                <w:rFonts w:ascii="Verdana" w:hAnsi="Verdana"/>
                <w:b/>
                <w:spacing w:val="-1"/>
                <w:sz w:val="20"/>
                <w:szCs w:val="20"/>
              </w:rPr>
              <w:t>1</w:t>
            </w:r>
          </w:p>
        </w:tc>
        <w:tc>
          <w:tcPr>
            <w:tcW w:w="8708" w:type="dxa"/>
          </w:tcPr>
          <w:p w:rsidR="00066467" w:rsidRPr="00E728A2" w:rsidRDefault="00066467" w:rsidP="0080328C">
            <w:pPr>
              <w:rPr>
                <w:rFonts w:ascii="Verdana" w:hAnsi="Verdana"/>
                <w:b/>
                <w:sz w:val="20"/>
                <w:szCs w:val="20"/>
                <w:u w:val="single"/>
              </w:rPr>
            </w:pPr>
            <w:r w:rsidRPr="00E728A2">
              <w:rPr>
                <w:rFonts w:ascii="Verdana" w:hAnsi="Verdana"/>
                <w:b/>
                <w:sz w:val="20"/>
                <w:szCs w:val="20"/>
                <w:u w:val="single"/>
              </w:rPr>
              <w:t>Area Dean Recruitment</w:t>
            </w:r>
          </w:p>
          <w:p w:rsidR="00066467" w:rsidRPr="00E728A2" w:rsidRDefault="00066467" w:rsidP="0080328C">
            <w:pPr>
              <w:rPr>
                <w:rFonts w:ascii="Verdana" w:hAnsi="Verdana"/>
                <w:b/>
                <w:sz w:val="20"/>
                <w:szCs w:val="20"/>
                <w:u w:val="single"/>
              </w:rPr>
            </w:pPr>
          </w:p>
          <w:p w:rsidR="00066467" w:rsidRDefault="00066467" w:rsidP="00066467">
            <w:pPr>
              <w:rPr>
                <w:rFonts w:ascii="Verdana" w:hAnsi="Verdana"/>
                <w:sz w:val="20"/>
                <w:szCs w:val="20"/>
              </w:rPr>
            </w:pPr>
            <w:r w:rsidRPr="00E728A2">
              <w:rPr>
                <w:rFonts w:ascii="Verdana" w:hAnsi="Verdana"/>
                <w:sz w:val="20"/>
                <w:szCs w:val="20"/>
              </w:rPr>
              <w:t>The rec</w:t>
            </w:r>
            <w:r w:rsidR="009D34EE">
              <w:rPr>
                <w:rFonts w:ascii="Verdana" w:hAnsi="Verdana"/>
                <w:sz w:val="20"/>
                <w:szCs w:val="20"/>
              </w:rPr>
              <w:t>ruitment for new Area Deans has</w:t>
            </w:r>
            <w:r w:rsidRPr="00E728A2">
              <w:rPr>
                <w:rFonts w:ascii="Verdana" w:hAnsi="Verdana"/>
                <w:sz w:val="20"/>
                <w:szCs w:val="20"/>
              </w:rPr>
              <w:t xml:space="preserve"> commence</w:t>
            </w:r>
            <w:r w:rsidR="009D34EE">
              <w:rPr>
                <w:rFonts w:ascii="Verdana" w:hAnsi="Verdana"/>
                <w:sz w:val="20"/>
                <w:szCs w:val="20"/>
              </w:rPr>
              <w:t>d</w:t>
            </w:r>
            <w:r w:rsidRPr="00E728A2">
              <w:rPr>
                <w:rFonts w:ascii="Verdana" w:hAnsi="Verdana"/>
                <w:sz w:val="20"/>
                <w:szCs w:val="20"/>
              </w:rPr>
              <w:t xml:space="preserve"> this week.   </w:t>
            </w:r>
            <w:r w:rsidR="009D34EE">
              <w:rPr>
                <w:rFonts w:ascii="Verdana" w:hAnsi="Verdana"/>
                <w:sz w:val="20"/>
                <w:szCs w:val="20"/>
              </w:rPr>
              <w:t xml:space="preserve"> </w:t>
            </w:r>
          </w:p>
          <w:p w:rsidR="009D34EE" w:rsidRDefault="009D34EE" w:rsidP="00066467">
            <w:pPr>
              <w:rPr>
                <w:rFonts w:ascii="Verdana" w:hAnsi="Verdana"/>
                <w:sz w:val="20"/>
                <w:szCs w:val="20"/>
              </w:rPr>
            </w:pPr>
          </w:p>
          <w:p w:rsidR="009D34EE" w:rsidRDefault="009D34EE" w:rsidP="00066467">
            <w:pPr>
              <w:rPr>
                <w:rFonts w:ascii="Verdana" w:hAnsi="Verdana"/>
                <w:sz w:val="20"/>
                <w:szCs w:val="20"/>
              </w:rPr>
            </w:pPr>
            <w:r>
              <w:rPr>
                <w:rFonts w:ascii="Verdana" w:hAnsi="Verdana"/>
                <w:sz w:val="20"/>
                <w:szCs w:val="20"/>
              </w:rPr>
              <w:t>Further information and the application pack can be accessed via this link:</w:t>
            </w:r>
          </w:p>
          <w:p w:rsidR="009D34EE" w:rsidRDefault="009D34EE" w:rsidP="00066467">
            <w:pPr>
              <w:rPr>
                <w:rFonts w:ascii="Verdana" w:hAnsi="Verdana"/>
                <w:sz w:val="20"/>
                <w:szCs w:val="20"/>
              </w:rPr>
            </w:pPr>
          </w:p>
          <w:p w:rsidR="009D34EE" w:rsidRDefault="00A37A15" w:rsidP="009D34EE">
            <w:pPr>
              <w:pStyle w:val="xmsonormal"/>
            </w:pPr>
            <w:hyperlink r:id="rId10" w:history="1">
              <w:r w:rsidR="009D34EE">
                <w:rPr>
                  <w:rStyle w:val="Hyperlink"/>
                  <w:sz w:val="24"/>
                  <w:szCs w:val="24"/>
                </w:rPr>
                <w:t>https://www.manchester.anglican.org/vacancies/area-dean-seven-posts.php</w:t>
              </w:r>
            </w:hyperlink>
          </w:p>
          <w:p w:rsidR="009D34EE" w:rsidRPr="009D34EE" w:rsidRDefault="009D34EE" w:rsidP="009D34EE">
            <w:pPr>
              <w:pStyle w:val="xmsonormal"/>
            </w:pPr>
            <w:r>
              <w:rPr>
                <w:color w:val="2F5496"/>
                <w:sz w:val="24"/>
                <w:szCs w:val="24"/>
              </w:rPr>
              <w:t> </w:t>
            </w:r>
          </w:p>
          <w:p w:rsidR="00066467" w:rsidRPr="00E728A2" w:rsidRDefault="00066467" w:rsidP="00066467">
            <w:pPr>
              <w:rPr>
                <w:rFonts w:ascii="Verdana" w:hAnsi="Verdana"/>
                <w:sz w:val="20"/>
                <w:szCs w:val="20"/>
              </w:rPr>
            </w:pPr>
            <w:r w:rsidRPr="00E728A2">
              <w:rPr>
                <w:rFonts w:ascii="Verdana" w:hAnsi="Verdana"/>
                <w:sz w:val="20"/>
                <w:szCs w:val="20"/>
              </w:rPr>
              <w:t>The closing date for applications is 3 January 202</w:t>
            </w:r>
            <w:r w:rsidR="00E728A2">
              <w:rPr>
                <w:rFonts w:ascii="Verdana" w:hAnsi="Verdana"/>
                <w:sz w:val="20"/>
                <w:szCs w:val="20"/>
              </w:rPr>
              <w:t>1</w:t>
            </w:r>
            <w:r w:rsidRPr="00E728A2">
              <w:rPr>
                <w:rFonts w:ascii="Verdana" w:hAnsi="Verdana"/>
                <w:sz w:val="20"/>
                <w:szCs w:val="20"/>
              </w:rPr>
              <w:t>.</w:t>
            </w:r>
          </w:p>
          <w:p w:rsidR="00066467" w:rsidRPr="00E728A2" w:rsidRDefault="00066467" w:rsidP="00066467">
            <w:pPr>
              <w:rPr>
                <w:rFonts w:ascii="Verdana" w:hAnsi="Verdana"/>
                <w:b/>
                <w:sz w:val="20"/>
                <w:szCs w:val="20"/>
                <w:u w:val="single"/>
              </w:rPr>
            </w:pPr>
          </w:p>
        </w:tc>
      </w:tr>
      <w:tr w:rsidR="00066467" w:rsidRPr="00E728A2" w:rsidTr="0080328C">
        <w:tc>
          <w:tcPr>
            <w:tcW w:w="761" w:type="dxa"/>
          </w:tcPr>
          <w:p w:rsidR="00066467" w:rsidRPr="00E728A2" w:rsidRDefault="00066467" w:rsidP="0080328C">
            <w:pPr>
              <w:pStyle w:val="TableParagraph"/>
              <w:spacing w:before="34" w:line="276" w:lineRule="auto"/>
              <w:rPr>
                <w:rFonts w:ascii="Verdana" w:hAnsi="Verdana"/>
                <w:b/>
                <w:spacing w:val="-1"/>
                <w:sz w:val="20"/>
                <w:szCs w:val="20"/>
              </w:rPr>
            </w:pPr>
            <w:r w:rsidRPr="00E728A2">
              <w:rPr>
                <w:rFonts w:ascii="Verdana" w:hAnsi="Verdana"/>
                <w:b/>
                <w:spacing w:val="-1"/>
                <w:sz w:val="20"/>
                <w:szCs w:val="20"/>
              </w:rPr>
              <w:t>2</w:t>
            </w:r>
          </w:p>
        </w:tc>
        <w:tc>
          <w:tcPr>
            <w:tcW w:w="8708" w:type="dxa"/>
          </w:tcPr>
          <w:p w:rsidR="00066467" w:rsidRPr="00E728A2" w:rsidRDefault="00066467" w:rsidP="0080328C">
            <w:pPr>
              <w:rPr>
                <w:rFonts w:ascii="Verdana" w:hAnsi="Verdana"/>
                <w:b/>
                <w:sz w:val="20"/>
                <w:szCs w:val="20"/>
                <w:u w:val="single"/>
              </w:rPr>
            </w:pPr>
            <w:r w:rsidRPr="00E728A2">
              <w:rPr>
                <w:rFonts w:ascii="Verdana" w:hAnsi="Verdana"/>
                <w:b/>
                <w:sz w:val="20"/>
                <w:szCs w:val="20"/>
                <w:u w:val="single"/>
              </w:rPr>
              <w:t xml:space="preserve">Diocesan Website </w:t>
            </w:r>
          </w:p>
          <w:p w:rsidR="00066467" w:rsidRPr="00E728A2" w:rsidRDefault="00066467" w:rsidP="0080328C">
            <w:pPr>
              <w:rPr>
                <w:rFonts w:ascii="Verdana" w:hAnsi="Verdana"/>
                <w:b/>
                <w:sz w:val="20"/>
                <w:szCs w:val="20"/>
                <w:u w:val="single"/>
              </w:rPr>
            </w:pPr>
          </w:p>
          <w:p w:rsidR="00831C63" w:rsidRPr="00E728A2" w:rsidRDefault="00831C63" w:rsidP="0080328C">
            <w:pPr>
              <w:rPr>
                <w:rFonts w:ascii="Verdana" w:hAnsi="Verdana"/>
                <w:sz w:val="20"/>
                <w:szCs w:val="20"/>
              </w:rPr>
            </w:pPr>
            <w:r w:rsidRPr="00E728A2">
              <w:rPr>
                <w:rFonts w:ascii="Verdana" w:hAnsi="Verdana"/>
                <w:sz w:val="20"/>
                <w:szCs w:val="20"/>
              </w:rPr>
              <w:t xml:space="preserve">The new diocesan website is now live at </w:t>
            </w:r>
            <w:hyperlink r:id="rId11" w:history="1">
              <w:r w:rsidRPr="00E728A2">
                <w:rPr>
                  <w:rStyle w:val="Hyperlink"/>
                  <w:rFonts w:ascii="Verdana" w:hAnsi="Verdana"/>
                  <w:color w:val="auto"/>
                  <w:sz w:val="20"/>
                  <w:szCs w:val="20"/>
                </w:rPr>
                <w:t>www.manchester.anglican.org</w:t>
              </w:r>
            </w:hyperlink>
            <w:r w:rsidRPr="00E728A2">
              <w:rPr>
                <w:rFonts w:ascii="Verdana" w:hAnsi="Verdana"/>
                <w:sz w:val="20"/>
                <w:szCs w:val="20"/>
              </w:rPr>
              <w:t>.</w:t>
            </w:r>
          </w:p>
          <w:p w:rsidR="00831C63" w:rsidRPr="00E728A2" w:rsidRDefault="00831C63" w:rsidP="0080328C">
            <w:pPr>
              <w:rPr>
                <w:rFonts w:ascii="Verdana" w:hAnsi="Verdana"/>
                <w:sz w:val="20"/>
                <w:szCs w:val="20"/>
              </w:rPr>
            </w:pPr>
          </w:p>
          <w:p w:rsidR="00831C63" w:rsidRPr="00E728A2" w:rsidRDefault="00831C63" w:rsidP="0080328C">
            <w:pPr>
              <w:rPr>
                <w:rFonts w:ascii="Verdana" w:hAnsi="Verdana"/>
                <w:sz w:val="20"/>
                <w:szCs w:val="20"/>
              </w:rPr>
            </w:pPr>
            <w:r w:rsidRPr="00E728A2">
              <w:rPr>
                <w:rFonts w:ascii="Verdana" w:hAnsi="Verdana"/>
                <w:sz w:val="20"/>
                <w:szCs w:val="20"/>
              </w:rPr>
              <w:t>Particular attention is drawn to the new diocesan directory, which is intended to be a very helpful resource to clergy and parishes across our diocese:</w:t>
            </w:r>
          </w:p>
          <w:p w:rsidR="00831C63" w:rsidRPr="00E728A2" w:rsidRDefault="00831C63" w:rsidP="0080328C">
            <w:pPr>
              <w:rPr>
                <w:rFonts w:ascii="Verdana" w:hAnsi="Verdana"/>
                <w:b/>
                <w:sz w:val="20"/>
                <w:szCs w:val="20"/>
                <w:u w:val="single"/>
              </w:rPr>
            </w:pPr>
          </w:p>
          <w:p w:rsidR="00831C63" w:rsidRPr="009D34EE" w:rsidRDefault="00831C63" w:rsidP="0080328C">
            <w:pPr>
              <w:rPr>
                <w:rFonts w:ascii="Verdana" w:hAnsi="Verdana"/>
                <w:sz w:val="20"/>
                <w:szCs w:val="20"/>
                <w:u w:val="single"/>
              </w:rPr>
            </w:pPr>
            <w:r w:rsidRPr="009D34EE">
              <w:rPr>
                <w:rFonts w:ascii="Verdana" w:hAnsi="Verdana"/>
                <w:sz w:val="20"/>
                <w:szCs w:val="20"/>
                <w:u w:val="single"/>
              </w:rPr>
              <w:t>https://www.manchester.anglican.org/about-us/diocesan-directory/</w:t>
            </w:r>
          </w:p>
          <w:p w:rsidR="00066467" w:rsidRPr="00E728A2" w:rsidRDefault="00066467" w:rsidP="0080328C">
            <w:pPr>
              <w:rPr>
                <w:rFonts w:ascii="Verdana" w:hAnsi="Verdana"/>
                <w:b/>
                <w:sz w:val="20"/>
                <w:szCs w:val="20"/>
                <w:u w:val="single"/>
              </w:rPr>
            </w:pPr>
          </w:p>
        </w:tc>
      </w:tr>
    </w:tbl>
    <w:p w:rsidR="00066467" w:rsidRPr="00831C63" w:rsidRDefault="00066467" w:rsidP="00DD2DAB">
      <w:pPr>
        <w:rPr>
          <w:rFonts w:ascii="Verdana" w:hAnsi="Verdana"/>
          <w:b/>
        </w:rPr>
      </w:pPr>
    </w:p>
    <w:sectPr w:rsidR="00066467" w:rsidRPr="00831C63" w:rsidSect="00FA56B9">
      <w:footerReference w:type="default" r:id="rId12"/>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15" w:rsidRDefault="00D26115" w:rsidP="008B02BB">
      <w:pPr>
        <w:spacing w:after="0" w:line="240" w:lineRule="auto"/>
      </w:pPr>
      <w:r>
        <w:separator/>
      </w:r>
    </w:p>
  </w:endnote>
  <w:endnote w:type="continuationSeparator" w:id="0">
    <w:p w:rsidR="00D26115" w:rsidRDefault="00D26115" w:rsidP="008B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98" w:rsidRDefault="00181898">
    <w:pPr>
      <w:pStyle w:val="Footer"/>
      <w:jc w:val="center"/>
    </w:pPr>
  </w:p>
  <w:p w:rsidR="00181898" w:rsidRDefault="00A37A15">
    <w:pPr>
      <w:pStyle w:val="Footer"/>
      <w:jc w:val="center"/>
    </w:pPr>
    <w:sdt>
      <w:sdtPr>
        <w:id w:val="512652283"/>
        <w:docPartObj>
          <w:docPartGallery w:val="Page Numbers (Bottom of Page)"/>
          <w:docPartUnique/>
        </w:docPartObj>
      </w:sdtPr>
      <w:sdtEndPr>
        <w:rPr>
          <w:noProof/>
        </w:rPr>
      </w:sdtEndPr>
      <w:sdtContent>
        <w:r w:rsidR="00181898">
          <w:fldChar w:fldCharType="begin"/>
        </w:r>
        <w:r w:rsidR="00181898">
          <w:instrText xml:space="preserve"> PAGE   \* MERGEFORMAT </w:instrText>
        </w:r>
        <w:r w:rsidR="00181898">
          <w:fldChar w:fldCharType="separate"/>
        </w:r>
        <w:r>
          <w:rPr>
            <w:noProof/>
          </w:rPr>
          <w:t>4</w:t>
        </w:r>
        <w:r w:rsidR="00181898">
          <w:rPr>
            <w:noProof/>
          </w:rPr>
          <w:fldChar w:fldCharType="end"/>
        </w:r>
      </w:sdtContent>
    </w:sdt>
  </w:p>
  <w:p w:rsidR="00181898" w:rsidRDefault="00181898" w:rsidP="0018189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15" w:rsidRDefault="00D26115" w:rsidP="008B02BB">
      <w:pPr>
        <w:spacing w:after="0" w:line="240" w:lineRule="auto"/>
      </w:pPr>
      <w:r>
        <w:separator/>
      </w:r>
    </w:p>
  </w:footnote>
  <w:footnote w:type="continuationSeparator" w:id="0">
    <w:p w:rsidR="00D26115" w:rsidRDefault="00D26115" w:rsidP="008B0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EB"/>
    <w:multiLevelType w:val="multilevel"/>
    <w:tmpl w:val="9D6E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578F1"/>
    <w:multiLevelType w:val="multilevel"/>
    <w:tmpl w:val="EBFC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9253C9"/>
    <w:multiLevelType w:val="hybridMultilevel"/>
    <w:tmpl w:val="087CBC4C"/>
    <w:lvl w:ilvl="0" w:tplc="BD9C8D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16B31"/>
    <w:multiLevelType w:val="hybridMultilevel"/>
    <w:tmpl w:val="438CB0C6"/>
    <w:lvl w:ilvl="0" w:tplc="1A4AF6E4">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B196DC0"/>
    <w:multiLevelType w:val="hybridMultilevel"/>
    <w:tmpl w:val="675C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46177"/>
    <w:multiLevelType w:val="hybridMultilevel"/>
    <w:tmpl w:val="9E02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91696"/>
    <w:multiLevelType w:val="hybridMultilevel"/>
    <w:tmpl w:val="3DB0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00AE6"/>
    <w:multiLevelType w:val="multilevel"/>
    <w:tmpl w:val="8CDC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92402B"/>
    <w:multiLevelType w:val="hybridMultilevel"/>
    <w:tmpl w:val="D342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B3520"/>
    <w:multiLevelType w:val="multilevel"/>
    <w:tmpl w:val="EEBC46FE"/>
    <w:lvl w:ilvl="0">
      <w:start w:val="1"/>
      <w:numFmt w:val="none"/>
      <w:pStyle w:val="Reset"/>
      <w:lvlText w:val="%1"/>
      <w:lvlJc w:val="left"/>
      <w:pPr>
        <w:tabs>
          <w:tab w:val="num" w:pos="425"/>
        </w:tabs>
        <w:ind w:left="425" w:hanging="425"/>
      </w:pPr>
      <w:rPr>
        <w:rFonts w:hint="default"/>
      </w:rPr>
    </w:lvl>
    <w:lvl w:ilvl="1">
      <w:start w:val="1"/>
      <w:numFmt w:val="decimal"/>
      <w:pStyle w:val="Level1"/>
      <w:lvlText w:val="%2."/>
      <w:lvlJc w:val="left"/>
      <w:pPr>
        <w:tabs>
          <w:tab w:val="num" w:pos="425"/>
        </w:tabs>
        <w:ind w:left="425" w:hanging="425"/>
      </w:pPr>
      <w:rPr>
        <w:rFonts w:hint="default"/>
      </w:rPr>
    </w:lvl>
    <w:lvl w:ilvl="2">
      <w:start w:val="1"/>
      <w:numFmt w:val="lowerLetter"/>
      <w:pStyle w:val="Levela"/>
      <w:lvlText w:val="%3)"/>
      <w:lvlJc w:val="left"/>
      <w:pPr>
        <w:tabs>
          <w:tab w:val="num" w:pos="851"/>
        </w:tabs>
        <w:ind w:left="851" w:hanging="426"/>
      </w:pPr>
      <w:rPr>
        <w:rFonts w:hint="default"/>
      </w:rPr>
    </w:lvl>
    <w:lvl w:ilvl="3">
      <w:start w:val="1"/>
      <w:numFmt w:val="lowerRoman"/>
      <w:pStyle w:val="Leveli"/>
      <w:lvlText w:val="%4."/>
      <w:lvlJc w:val="left"/>
      <w:pPr>
        <w:tabs>
          <w:tab w:val="num" w:pos="1571"/>
        </w:tabs>
        <w:ind w:left="1276" w:hanging="42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5E919FC"/>
    <w:multiLevelType w:val="hybridMultilevel"/>
    <w:tmpl w:val="953A3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F36F9"/>
    <w:multiLevelType w:val="hybridMultilevel"/>
    <w:tmpl w:val="D30E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74D75"/>
    <w:multiLevelType w:val="multilevel"/>
    <w:tmpl w:val="8050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A1115"/>
    <w:multiLevelType w:val="multilevel"/>
    <w:tmpl w:val="ED98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DE2217"/>
    <w:multiLevelType w:val="hybridMultilevel"/>
    <w:tmpl w:val="ECF4D700"/>
    <w:lvl w:ilvl="0" w:tplc="096276A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85EFE"/>
    <w:multiLevelType w:val="hybridMultilevel"/>
    <w:tmpl w:val="3C8ADE24"/>
    <w:lvl w:ilvl="0" w:tplc="096276A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100A19"/>
    <w:multiLevelType w:val="multilevel"/>
    <w:tmpl w:val="04E0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272267"/>
    <w:multiLevelType w:val="hybridMultilevel"/>
    <w:tmpl w:val="ECD68A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333F7"/>
    <w:multiLevelType w:val="hybridMultilevel"/>
    <w:tmpl w:val="B45C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7700D"/>
    <w:multiLevelType w:val="hybridMultilevel"/>
    <w:tmpl w:val="E538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011FF"/>
    <w:multiLevelType w:val="multilevel"/>
    <w:tmpl w:val="514AFF1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hint="default"/>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355A7D"/>
    <w:multiLevelType w:val="multilevel"/>
    <w:tmpl w:val="56626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454B7"/>
    <w:multiLevelType w:val="hybridMultilevel"/>
    <w:tmpl w:val="5CE40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776542"/>
    <w:multiLevelType w:val="hybridMultilevel"/>
    <w:tmpl w:val="7464ABE6"/>
    <w:lvl w:ilvl="0" w:tplc="173E00B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252C1F"/>
    <w:multiLevelType w:val="multilevel"/>
    <w:tmpl w:val="B06A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643C7E"/>
    <w:multiLevelType w:val="multilevel"/>
    <w:tmpl w:val="D132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5A0EE9"/>
    <w:multiLevelType w:val="multilevel"/>
    <w:tmpl w:val="7476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276F6D"/>
    <w:multiLevelType w:val="multilevel"/>
    <w:tmpl w:val="F9E4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2C189A"/>
    <w:multiLevelType w:val="hybridMultilevel"/>
    <w:tmpl w:val="18724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3A5007"/>
    <w:multiLevelType w:val="multilevel"/>
    <w:tmpl w:val="A03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211E89"/>
    <w:multiLevelType w:val="hybridMultilevel"/>
    <w:tmpl w:val="4644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D5902"/>
    <w:multiLevelType w:val="multilevel"/>
    <w:tmpl w:val="CD888B0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32" w15:restartNumberingAfterBreak="0">
    <w:nsid w:val="5A6A59B9"/>
    <w:multiLevelType w:val="hybridMultilevel"/>
    <w:tmpl w:val="7464ABE6"/>
    <w:lvl w:ilvl="0" w:tplc="173E00B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A80251"/>
    <w:multiLevelType w:val="hybridMultilevel"/>
    <w:tmpl w:val="3690B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C50242D"/>
    <w:multiLevelType w:val="hybridMultilevel"/>
    <w:tmpl w:val="1E089DF4"/>
    <w:lvl w:ilvl="0" w:tplc="3F923FE2">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E57784F"/>
    <w:multiLevelType w:val="multilevel"/>
    <w:tmpl w:val="6FAA5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3A3BDF"/>
    <w:multiLevelType w:val="multilevel"/>
    <w:tmpl w:val="1158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9F4DA2"/>
    <w:multiLevelType w:val="hybridMultilevel"/>
    <w:tmpl w:val="7464ABE6"/>
    <w:lvl w:ilvl="0" w:tplc="173E00B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643D0D"/>
    <w:multiLevelType w:val="multilevel"/>
    <w:tmpl w:val="CC76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9F0477"/>
    <w:multiLevelType w:val="hybridMultilevel"/>
    <w:tmpl w:val="0A443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335151C"/>
    <w:multiLevelType w:val="hybridMultilevel"/>
    <w:tmpl w:val="4096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D24F97"/>
    <w:multiLevelType w:val="multilevel"/>
    <w:tmpl w:val="28F0F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1"/>
  </w:num>
  <w:num w:numId="3">
    <w:abstractNumId w:val="11"/>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0"/>
  </w:num>
  <w:num w:numId="7">
    <w:abstractNumId w:val="10"/>
  </w:num>
  <w:num w:numId="8">
    <w:abstractNumId w:val="22"/>
  </w:num>
  <w:num w:numId="9">
    <w:abstractNumId w:val="8"/>
  </w:num>
  <w:num w:numId="10">
    <w:abstractNumId w:val="4"/>
  </w:num>
  <w:num w:numId="11">
    <w:abstractNumId w:val="17"/>
  </w:num>
  <w:num w:numId="12">
    <w:abstractNumId w:val="19"/>
  </w:num>
  <w:num w:numId="13">
    <w:abstractNumId w:val="41"/>
  </w:num>
  <w:num w:numId="14">
    <w:abstractNumId w:val="30"/>
  </w:num>
  <w:num w:numId="15">
    <w:abstractNumId w:val="4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8"/>
  </w:num>
  <w:num w:numId="19">
    <w:abstractNumId w:val="33"/>
  </w:num>
  <w:num w:numId="20">
    <w:abstractNumId w:val="39"/>
  </w:num>
  <w:num w:numId="21">
    <w:abstractNumId w:val="1"/>
  </w:num>
  <w:num w:numId="22">
    <w:abstractNumId w:val="26"/>
  </w:num>
  <w:num w:numId="23">
    <w:abstractNumId w:val="15"/>
  </w:num>
  <w:num w:numId="24">
    <w:abstractNumId w:val="3"/>
  </w:num>
  <w:num w:numId="25">
    <w:abstractNumId w:val="14"/>
  </w:num>
  <w:num w:numId="26">
    <w:abstractNumId w:val="13"/>
  </w:num>
  <w:num w:numId="27">
    <w:abstractNumId w:val="38"/>
  </w:num>
  <w:num w:numId="28">
    <w:abstractNumId w:val="7"/>
  </w:num>
  <w:num w:numId="29">
    <w:abstractNumId w:val="0"/>
  </w:num>
  <w:num w:numId="30">
    <w:abstractNumId w:val="36"/>
  </w:num>
  <w:num w:numId="31">
    <w:abstractNumId w:val="25"/>
  </w:num>
  <w:num w:numId="32">
    <w:abstractNumId w:val="16"/>
  </w:num>
  <w:num w:numId="33">
    <w:abstractNumId w:val="27"/>
  </w:num>
  <w:num w:numId="34">
    <w:abstractNumId w:val="29"/>
  </w:num>
  <w:num w:numId="35">
    <w:abstractNumId w:val="12"/>
  </w:num>
  <w:num w:numId="36">
    <w:abstractNumId w:val="23"/>
  </w:num>
  <w:num w:numId="37">
    <w:abstractNumId w:val="24"/>
  </w:num>
  <w:num w:numId="38">
    <w:abstractNumId w:val="6"/>
  </w:num>
  <w:num w:numId="39">
    <w:abstractNumId w:val="35"/>
  </w:num>
  <w:num w:numId="40">
    <w:abstractNumId w:val="32"/>
  </w:num>
  <w:num w:numId="41">
    <w:abstractNumId w:val="37"/>
  </w:num>
  <w:num w:numId="42">
    <w:abstractNumId w:val="18"/>
  </w:num>
  <w:num w:numId="4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BD"/>
    <w:rsid w:val="00005852"/>
    <w:rsid w:val="00013744"/>
    <w:rsid w:val="00021536"/>
    <w:rsid w:val="00023D67"/>
    <w:rsid w:val="000242C7"/>
    <w:rsid w:val="000247F0"/>
    <w:rsid w:val="0002534F"/>
    <w:rsid w:val="00030C35"/>
    <w:rsid w:val="0003702E"/>
    <w:rsid w:val="000425CE"/>
    <w:rsid w:val="00053434"/>
    <w:rsid w:val="00066467"/>
    <w:rsid w:val="00073F0A"/>
    <w:rsid w:val="00082DD7"/>
    <w:rsid w:val="000844C2"/>
    <w:rsid w:val="000940D9"/>
    <w:rsid w:val="000948C9"/>
    <w:rsid w:val="000A4E90"/>
    <w:rsid w:val="000B676C"/>
    <w:rsid w:val="000B6782"/>
    <w:rsid w:val="000C2470"/>
    <w:rsid w:val="000C3A5B"/>
    <w:rsid w:val="000C7650"/>
    <w:rsid w:val="000C7C3F"/>
    <w:rsid w:val="000F31A7"/>
    <w:rsid w:val="001111C7"/>
    <w:rsid w:val="00113201"/>
    <w:rsid w:val="00116042"/>
    <w:rsid w:val="001204BD"/>
    <w:rsid w:val="00134911"/>
    <w:rsid w:val="00141A18"/>
    <w:rsid w:val="00151DBE"/>
    <w:rsid w:val="00151E1B"/>
    <w:rsid w:val="00156195"/>
    <w:rsid w:val="00163731"/>
    <w:rsid w:val="00166A96"/>
    <w:rsid w:val="00167BC1"/>
    <w:rsid w:val="0017208A"/>
    <w:rsid w:val="00176912"/>
    <w:rsid w:val="00177945"/>
    <w:rsid w:val="001807CB"/>
    <w:rsid w:val="00181898"/>
    <w:rsid w:val="001818CF"/>
    <w:rsid w:val="00183271"/>
    <w:rsid w:val="001A5A6D"/>
    <w:rsid w:val="001A70E7"/>
    <w:rsid w:val="001B58C6"/>
    <w:rsid w:val="001C1A80"/>
    <w:rsid w:val="001C6968"/>
    <w:rsid w:val="001D3190"/>
    <w:rsid w:val="001D7CC1"/>
    <w:rsid w:val="001E55B7"/>
    <w:rsid w:val="00200DCB"/>
    <w:rsid w:val="00203320"/>
    <w:rsid w:val="00204903"/>
    <w:rsid w:val="0020497D"/>
    <w:rsid w:val="002117D2"/>
    <w:rsid w:val="0021655E"/>
    <w:rsid w:val="00233FE0"/>
    <w:rsid w:val="0024166F"/>
    <w:rsid w:val="002467DC"/>
    <w:rsid w:val="002557F5"/>
    <w:rsid w:val="0025652F"/>
    <w:rsid w:val="00275BF7"/>
    <w:rsid w:val="00283641"/>
    <w:rsid w:val="00287C78"/>
    <w:rsid w:val="002916A8"/>
    <w:rsid w:val="00293F51"/>
    <w:rsid w:val="00294F24"/>
    <w:rsid w:val="002A13C8"/>
    <w:rsid w:val="002A30A7"/>
    <w:rsid w:val="002A7DF7"/>
    <w:rsid w:val="002B3D23"/>
    <w:rsid w:val="002C17F5"/>
    <w:rsid w:val="002C1B7E"/>
    <w:rsid w:val="002C51DA"/>
    <w:rsid w:val="002C6AE2"/>
    <w:rsid w:val="002D1536"/>
    <w:rsid w:val="002E1425"/>
    <w:rsid w:val="002E489D"/>
    <w:rsid w:val="002E5CF3"/>
    <w:rsid w:val="002F6C8E"/>
    <w:rsid w:val="00302AAA"/>
    <w:rsid w:val="00313A35"/>
    <w:rsid w:val="0032061B"/>
    <w:rsid w:val="003249B7"/>
    <w:rsid w:val="00327270"/>
    <w:rsid w:val="003312FE"/>
    <w:rsid w:val="00332BFB"/>
    <w:rsid w:val="003421BB"/>
    <w:rsid w:val="00353B58"/>
    <w:rsid w:val="00357A50"/>
    <w:rsid w:val="00373BD8"/>
    <w:rsid w:val="00375908"/>
    <w:rsid w:val="003859C8"/>
    <w:rsid w:val="0039238E"/>
    <w:rsid w:val="0039341B"/>
    <w:rsid w:val="003944A7"/>
    <w:rsid w:val="003B3B69"/>
    <w:rsid w:val="003B637A"/>
    <w:rsid w:val="003B6981"/>
    <w:rsid w:val="003D5E07"/>
    <w:rsid w:val="003D78A4"/>
    <w:rsid w:val="003E6DC8"/>
    <w:rsid w:val="003F04F1"/>
    <w:rsid w:val="004050F5"/>
    <w:rsid w:val="00406EC0"/>
    <w:rsid w:val="00416B2F"/>
    <w:rsid w:val="004179B8"/>
    <w:rsid w:val="0043641D"/>
    <w:rsid w:val="00443F37"/>
    <w:rsid w:val="00445489"/>
    <w:rsid w:val="004502CD"/>
    <w:rsid w:val="004778C6"/>
    <w:rsid w:val="00480B21"/>
    <w:rsid w:val="0048648B"/>
    <w:rsid w:val="00495178"/>
    <w:rsid w:val="004959C4"/>
    <w:rsid w:val="00496693"/>
    <w:rsid w:val="00497BD3"/>
    <w:rsid w:val="004A14F2"/>
    <w:rsid w:val="004A48C4"/>
    <w:rsid w:val="004C10EF"/>
    <w:rsid w:val="004C45FF"/>
    <w:rsid w:val="004C60E2"/>
    <w:rsid w:val="004D107B"/>
    <w:rsid w:val="004D1890"/>
    <w:rsid w:val="004D7C70"/>
    <w:rsid w:val="004F013A"/>
    <w:rsid w:val="004F54C5"/>
    <w:rsid w:val="00510FAA"/>
    <w:rsid w:val="00515B37"/>
    <w:rsid w:val="00516366"/>
    <w:rsid w:val="005233AD"/>
    <w:rsid w:val="00550B6D"/>
    <w:rsid w:val="005527DC"/>
    <w:rsid w:val="00553D99"/>
    <w:rsid w:val="00555CF1"/>
    <w:rsid w:val="00556544"/>
    <w:rsid w:val="0055676D"/>
    <w:rsid w:val="00556DAC"/>
    <w:rsid w:val="005575A9"/>
    <w:rsid w:val="00563BD1"/>
    <w:rsid w:val="005704B9"/>
    <w:rsid w:val="00571B14"/>
    <w:rsid w:val="00573F24"/>
    <w:rsid w:val="00580657"/>
    <w:rsid w:val="005811A4"/>
    <w:rsid w:val="005844D2"/>
    <w:rsid w:val="005847ED"/>
    <w:rsid w:val="00586215"/>
    <w:rsid w:val="00590E3B"/>
    <w:rsid w:val="005A0FF8"/>
    <w:rsid w:val="005A2EFF"/>
    <w:rsid w:val="005A4E25"/>
    <w:rsid w:val="005B14BE"/>
    <w:rsid w:val="005B7386"/>
    <w:rsid w:val="005C30DF"/>
    <w:rsid w:val="005E2443"/>
    <w:rsid w:val="005E55D7"/>
    <w:rsid w:val="005F08FD"/>
    <w:rsid w:val="005F0E21"/>
    <w:rsid w:val="005F0E2E"/>
    <w:rsid w:val="005F0F0D"/>
    <w:rsid w:val="0060172C"/>
    <w:rsid w:val="0060311E"/>
    <w:rsid w:val="006122B7"/>
    <w:rsid w:val="00613B6D"/>
    <w:rsid w:val="00616412"/>
    <w:rsid w:val="006169D5"/>
    <w:rsid w:val="00617DB6"/>
    <w:rsid w:val="006217C8"/>
    <w:rsid w:val="00627248"/>
    <w:rsid w:val="00644A9E"/>
    <w:rsid w:val="00645297"/>
    <w:rsid w:val="006472D0"/>
    <w:rsid w:val="0065093D"/>
    <w:rsid w:val="00650C27"/>
    <w:rsid w:val="00650E4F"/>
    <w:rsid w:val="00656314"/>
    <w:rsid w:val="00660FB2"/>
    <w:rsid w:val="006613C4"/>
    <w:rsid w:val="0067060E"/>
    <w:rsid w:val="00672E45"/>
    <w:rsid w:val="00676E9A"/>
    <w:rsid w:val="006806D0"/>
    <w:rsid w:val="00684A53"/>
    <w:rsid w:val="0069738F"/>
    <w:rsid w:val="006B2925"/>
    <w:rsid w:val="006B56B0"/>
    <w:rsid w:val="006B7A6E"/>
    <w:rsid w:val="006C4D36"/>
    <w:rsid w:val="006C5260"/>
    <w:rsid w:val="006C7518"/>
    <w:rsid w:val="006C766D"/>
    <w:rsid w:val="006E075E"/>
    <w:rsid w:val="006E4B4F"/>
    <w:rsid w:val="006E68F4"/>
    <w:rsid w:val="006F3899"/>
    <w:rsid w:val="007032A3"/>
    <w:rsid w:val="0070481F"/>
    <w:rsid w:val="007148D6"/>
    <w:rsid w:val="00716D4C"/>
    <w:rsid w:val="00727425"/>
    <w:rsid w:val="00727574"/>
    <w:rsid w:val="00735E3C"/>
    <w:rsid w:val="00737454"/>
    <w:rsid w:val="00740180"/>
    <w:rsid w:val="00741D78"/>
    <w:rsid w:val="00743E9A"/>
    <w:rsid w:val="00754119"/>
    <w:rsid w:val="00762DC7"/>
    <w:rsid w:val="00774A4B"/>
    <w:rsid w:val="007777D5"/>
    <w:rsid w:val="00784224"/>
    <w:rsid w:val="00795762"/>
    <w:rsid w:val="007B07E4"/>
    <w:rsid w:val="007B0B59"/>
    <w:rsid w:val="007B2F21"/>
    <w:rsid w:val="007B5AB4"/>
    <w:rsid w:val="007C1343"/>
    <w:rsid w:val="007D2B9C"/>
    <w:rsid w:val="007D3A61"/>
    <w:rsid w:val="007D6804"/>
    <w:rsid w:val="007E579C"/>
    <w:rsid w:val="007F12D1"/>
    <w:rsid w:val="007F2AFC"/>
    <w:rsid w:val="007F56AB"/>
    <w:rsid w:val="00801942"/>
    <w:rsid w:val="0080771D"/>
    <w:rsid w:val="00812291"/>
    <w:rsid w:val="008127CB"/>
    <w:rsid w:val="0081553A"/>
    <w:rsid w:val="00817B3A"/>
    <w:rsid w:val="00823037"/>
    <w:rsid w:val="00831C63"/>
    <w:rsid w:val="0085032A"/>
    <w:rsid w:val="00852710"/>
    <w:rsid w:val="00857DB2"/>
    <w:rsid w:val="008633CA"/>
    <w:rsid w:val="008818E5"/>
    <w:rsid w:val="00883B2A"/>
    <w:rsid w:val="0089168C"/>
    <w:rsid w:val="008A7D1F"/>
    <w:rsid w:val="008B02BB"/>
    <w:rsid w:val="008B12A9"/>
    <w:rsid w:val="008B42EE"/>
    <w:rsid w:val="008C09E8"/>
    <w:rsid w:val="008C144C"/>
    <w:rsid w:val="008C7768"/>
    <w:rsid w:val="008D0942"/>
    <w:rsid w:val="008E0632"/>
    <w:rsid w:val="008E221E"/>
    <w:rsid w:val="008E3365"/>
    <w:rsid w:val="008F5350"/>
    <w:rsid w:val="008F6429"/>
    <w:rsid w:val="008F7E48"/>
    <w:rsid w:val="00900489"/>
    <w:rsid w:val="00901C38"/>
    <w:rsid w:val="00906BC7"/>
    <w:rsid w:val="00910AAF"/>
    <w:rsid w:val="00914A13"/>
    <w:rsid w:val="00923685"/>
    <w:rsid w:val="0092421C"/>
    <w:rsid w:val="00930E4B"/>
    <w:rsid w:val="009446FD"/>
    <w:rsid w:val="00953428"/>
    <w:rsid w:val="0096041B"/>
    <w:rsid w:val="00971A5D"/>
    <w:rsid w:val="00976F2E"/>
    <w:rsid w:val="00987E6C"/>
    <w:rsid w:val="00995AD7"/>
    <w:rsid w:val="009A1243"/>
    <w:rsid w:val="009A2E9A"/>
    <w:rsid w:val="009A6FF8"/>
    <w:rsid w:val="009A7121"/>
    <w:rsid w:val="009B0554"/>
    <w:rsid w:val="009B1CB0"/>
    <w:rsid w:val="009B2862"/>
    <w:rsid w:val="009B61C5"/>
    <w:rsid w:val="009C03BD"/>
    <w:rsid w:val="009C0F8E"/>
    <w:rsid w:val="009C174C"/>
    <w:rsid w:val="009D34EE"/>
    <w:rsid w:val="009E3C34"/>
    <w:rsid w:val="009F77CE"/>
    <w:rsid w:val="00A050EA"/>
    <w:rsid w:val="00A117F9"/>
    <w:rsid w:val="00A217F8"/>
    <w:rsid w:val="00A23F71"/>
    <w:rsid w:val="00A32C87"/>
    <w:rsid w:val="00A36068"/>
    <w:rsid w:val="00A37A15"/>
    <w:rsid w:val="00A431B3"/>
    <w:rsid w:val="00A46202"/>
    <w:rsid w:val="00A4651A"/>
    <w:rsid w:val="00A725DC"/>
    <w:rsid w:val="00A74C85"/>
    <w:rsid w:val="00A812CE"/>
    <w:rsid w:val="00A85775"/>
    <w:rsid w:val="00A92DF6"/>
    <w:rsid w:val="00A92E6F"/>
    <w:rsid w:val="00AB07F1"/>
    <w:rsid w:val="00AB3E8D"/>
    <w:rsid w:val="00AC04C7"/>
    <w:rsid w:val="00AD0F95"/>
    <w:rsid w:val="00AD22DC"/>
    <w:rsid w:val="00AD2DEC"/>
    <w:rsid w:val="00AD6689"/>
    <w:rsid w:val="00AE4C18"/>
    <w:rsid w:val="00AF7273"/>
    <w:rsid w:val="00B1594C"/>
    <w:rsid w:val="00B22A45"/>
    <w:rsid w:val="00B24057"/>
    <w:rsid w:val="00B27115"/>
    <w:rsid w:val="00B35D8C"/>
    <w:rsid w:val="00B42C23"/>
    <w:rsid w:val="00B436EF"/>
    <w:rsid w:val="00B46DE1"/>
    <w:rsid w:val="00B5568F"/>
    <w:rsid w:val="00B578BD"/>
    <w:rsid w:val="00B63730"/>
    <w:rsid w:val="00B74DD3"/>
    <w:rsid w:val="00B77359"/>
    <w:rsid w:val="00B77989"/>
    <w:rsid w:val="00B805C5"/>
    <w:rsid w:val="00B80EBC"/>
    <w:rsid w:val="00B85761"/>
    <w:rsid w:val="00B86C2C"/>
    <w:rsid w:val="00B92403"/>
    <w:rsid w:val="00B95840"/>
    <w:rsid w:val="00BA76A9"/>
    <w:rsid w:val="00BA7EBB"/>
    <w:rsid w:val="00BB5A97"/>
    <w:rsid w:val="00BC155D"/>
    <w:rsid w:val="00BC1AAC"/>
    <w:rsid w:val="00BC703C"/>
    <w:rsid w:val="00BD16FB"/>
    <w:rsid w:val="00BD471C"/>
    <w:rsid w:val="00BE7DDE"/>
    <w:rsid w:val="00BF4EBD"/>
    <w:rsid w:val="00BF55CE"/>
    <w:rsid w:val="00C05A5F"/>
    <w:rsid w:val="00C13AF0"/>
    <w:rsid w:val="00C14CFE"/>
    <w:rsid w:val="00C17A68"/>
    <w:rsid w:val="00C22B96"/>
    <w:rsid w:val="00C23B36"/>
    <w:rsid w:val="00C23D64"/>
    <w:rsid w:val="00C36638"/>
    <w:rsid w:val="00C42C32"/>
    <w:rsid w:val="00C43301"/>
    <w:rsid w:val="00C52807"/>
    <w:rsid w:val="00C56F7E"/>
    <w:rsid w:val="00C61CB5"/>
    <w:rsid w:val="00C65955"/>
    <w:rsid w:val="00C66B20"/>
    <w:rsid w:val="00C702F7"/>
    <w:rsid w:val="00C70A15"/>
    <w:rsid w:val="00C742A3"/>
    <w:rsid w:val="00C764CF"/>
    <w:rsid w:val="00C8228D"/>
    <w:rsid w:val="00C9154F"/>
    <w:rsid w:val="00C96078"/>
    <w:rsid w:val="00CA0E41"/>
    <w:rsid w:val="00CA5737"/>
    <w:rsid w:val="00CA6410"/>
    <w:rsid w:val="00CB059E"/>
    <w:rsid w:val="00CB05C6"/>
    <w:rsid w:val="00CB06E3"/>
    <w:rsid w:val="00CB67F6"/>
    <w:rsid w:val="00CB7651"/>
    <w:rsid w:val="00CC121F"/>
    <w:rsid w:val="00CD3CC5"/>
    <w:rsid w:val="00CD6C11"/>
    <w:rsid w:val="00CF0B3E"/>
    <w:rsid w:val="00CF262D"/>
    <w:rsid w:val="00CF5D4D"/>
    <w:rsid w:val="00CF6AE2"/>
    <w:rsid w:val="00D1172E"/>
    <w:rsid w:val="00D13EE5"/>
    <w:rsid w:val="00D14FAA"/>
    <w:rsid w:val="00D2084D"/>
    <w:rsid w:val="00D26115"/>
    <w:rsid w:val="00D275E5"/>
    <w:rsid w:val="00D327B8"/>
    <w:rsid w:val="00D43EB4"/>
    <w:rsid w:val="00D45F4D"/>
    <w:rsid w:val="00D4613A"/>
    <w:rsid w:val="00D50B91"/>
    <w:rsid w:val="00D51DD7"/>
    <w:rsid w:val="00D709A4"/>
    <w:rsid w:val="00D76D97"/>
    <w:rsid w:val="00D812D7"/>
    <w:rsid w:val="00D8565D"/>
    <w:rsid w:val="00D91D3E"/>
    <w:rsid w:val="00DA079E"/>
    <w:rsid w:val="00DA1F22"/>
    <w:rsid w:val="00DB3DC5"/>
    <w:rsid w:val="00DB7A77"/>
    <w:rsid w:val="00DC1CEF"/>
    <w:rsid w:val="00DC444F"/>
    <w:rsid w:val="00DD2DAB"/>
    <w:rsid w:val="00DD45B8"/>
    <w:rsid w:val="00DE07AD"/>
    <w:rsid w:val="00DF5769"/>
    <w:rsid w:val="00E01E82"/>
    <w:rsid w:val="00E03079"/>
    <w:rsid w:val="00E16036"/>
    <w:rsid w:val="00E24728"/>
    <w:rsid w:val="00E24E0E"/>
    <w:rsid w:val="00E256A9"/>
    <w:rsid w:val="00E262D8"/>
    <w:rsid w:val="00E31164"/>
    <w:rsid w:val="00E313E1"/>
    <w:rsid w:val="00E35B25"/>
    <w:rsid w:val="00E362C9"/>
    <w:rsid w:val="00E46E28"/>
    <w:rsid w:val="00E5006F"/>
    <w:rsid w:val="00E54B2B"/>
    <w:rsid w:val="00E54C62"/>
    <w:rsid w:val="00E571A7"/>
    <w:rsid w:val="00E631A3"/>
    <w:rsid w:val="00E6496F"/>
    <w:rsid w:val="00E728A2"/>
    <w:rsid w:val="00E74FF9"/>
    <w:rsid w:val="00E80DED"/>
    <w:rsid w:val="00E82839"/>
    <w:rsid w:val="00E92051"/>
    <w:rsid w:val="00E958E3"/>
    <w:rsid w:val="00EA6EFE"/>
    <w:rsid w:val="00EB0652"/>
    <w:rsid w:val="00EB31AC"/>
    <w:rsid w:val="00EB64FB"/>
    <w:rsid w:val="00EC7CAC"/>
    <w:rsid w:val="00ED3B5D"/>
    <w:rsid w:val="00EE2E40"/>
    <w:rsid w:val="00EE4935"/>
    <w:rsid w:val="00EF5CB8"/>
    <w:rsid w:val="00EF6409"/>
    <w:rsid w:val="00F065F2"/>
    <w:rsid w:val="00F166A5"/>
    <w:rsid w:val="00F21D0D"/>
    <w:rsid w:val="00F22BA2"/>
    <w:rsid w:val="00F240FC"/>
    <w:rsid w:val="00F34035"/>
    <w:rsid w:val="00F358A0"/>
    <w:rsid w:val="00F4231E"/>
    <w:rsid w:val="00F503EF"/>
    <w:rsid w:val="00F65559"/>
    <w:rsid w:val="00F665F0"/>
    <w:rsid w:val="00F674DD"/>
    <w:rsid w:val="00F70932"/>
    <w:rsid w:val="00F7546C"/>
    <w:rsid w:val="00F77AA3"/>
    <w:rsid w:val="00F8055F"/>
    <w:rsid w:val="00F8768C"/>
    <w:rsid w:val="00F901B6"/>
    <w:rsid w:val="00F93A98"/>
    <w:rsid w:val="00F93C32"/>
    <w:rsid w:val="00F96EE7"/>
    <w:rsid w:val="00F97B55"/>
    <w:rsid w:val="00FA0B72"/>
    <w:rsid w:val="00FA175F"/>
    <w:rsid w:val="00FA40AD"/>
    <w:rsid w:val="00FA4996"/>
    <w:rsid w:val="00FA56B9"/>
    <w:rsid w:val="00FB0705"/>
    <w:rsid w:val="00FB08F1"/>
    <w:rsid w:val="00FB3288"/>
    <w:rsid w:val="00FB3F10"/>
    <w:rsid w:val="00FB5E4B"/>
    <w:rsid w:val="00FB6586"/>
    <w:rsid w:val="00FB7542"/>
    <w:rsid w:val="00FC2CC9"/>
    <w:rsid w:val="00FC3693"/>
    <w:rsid w:val="00FD1372"/>
    <w:rsid w:val="00FE3814"/>
    <w:rsid w:val="00FF4250"/>
    <w:rsid w:val="00FF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493FCACA"/>
  <w15:docId w15:val="{37ACB5B1-A308-4C1C-81CB-6083F3D5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38"/>
  </w:style>
  <w:style w:type="paragraph" w:styleId="Heading1">
    <w:name w:val="heading 1"/>
    <w:basedOn w:val="Normal"/>
    <w:link w:val="Heading1Char"/>
    <w:uiPriority w:val="1"/>
    <w:qFormat/>
    <w:rsid w:val="008B02BB"/>
    <w:pPr>
      <w:widowControl w:val="0"/>
      <w:spacing w:after="0" w:line="240" w:lineRule="auto"/>
      <w:ind w:left="1036"/>
      <w:outlineLvl w:val="0"/>
    </w:pPr>
    <w:rPr>
      <w:rFonts w:ascii="Verdana" w:eastAsia="Verdana" w:hAnsi="Verdana"/>
      <w:b/>
      <w:bCs/>
      <w:u w:val="single"/>
      <w:lang w:val="en-US"/>
    </w:rPr>
  </w:style>
  <w:style w:type="paragraph" w:styleId="Heading2">
    <w:name w:val="heading 2"/>
    <w:basedOn w:val="Normal"/>
    <w:next w:val="Normal"/>
    <w:link w:val="Heading2Char"/>
    <w:uiPriority w:val="9"/>
    <w:semiHidden/>
    <w:unhideWhenUsed/>
    <w:qFormat/>
    <w:rsid w:val="00C702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69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561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BB"/>
  </w:style>
  <w:style w:type="paragraph" w:styleId="Footer">
    <w:name w:val="footer"/>
    <w:basedOn w:val="Normal"/>
    <w:link w:val="FooterChar"/>
    <w:uiPriority w:val="99"/>
    <w:unhideWhenUsed/>
    <w:rsid w:val="008B0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BB"/>
  </w:style>
  <w:style w:type="table" w:styleId="TableGrid">
    <w:name w:val="Table Grid"/>
    <w:basedOn w:val="TableNormal"/>
    <w:uiPriority w:val="39"/>
    <w:rsid w:val="008B0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B02BB"/>
    <w:rPr>
      <w:rFonts w:ascii="Verdana" w:eastAsia="Verdana" w:hAnsi="Verdana"/>
      <w:b/>
      <w:bCs/>
      <w:u w:val="single"/>
      <w:lang w:val="en-US"/>
    </w:rPr>
  </w:style>
  <w:style w:type="paragraph" w:styleId="BodyText">
    <w:name w:val="Body Text"/>
    <w:basedOn w:val="Normal"/>
    <w:link w:val="BodyTextChar"/>
    <w:uiPriority w:val="1"/>
    <w:qFormat/>
    <w:rsid w:val="008B02BB"/>
    <w:pPr>
      <w:widowControl w:val="0"/>
      <w:spacing w:after="0" w:line="240" w:lineRule="auto"/>
      <w:ind w:left="1036"/>
    </w:pPr>
    <w:rPr>
      <w:rFonts w:ascii="Verdana" w:eastAsia="Verdana" w:hAnsi="Verdana"/>
      <w:lang w:val="en-US"/>
    </w:rPr>
  </w:style>
  <w:style w:type="character" w:customStyle="1" w:styleId="BodyTextChar">
    <w:name w:val="Body Text Char"/>
    <w:basedOn w:val="DefaultParagraphFont"/>
    <w:link w:val="BodyText"/>
    <w:uiPriority w:val="1"/>
    <w:rsid w:val="008B02BB"/>
    <w:rPr>
      <w:rFonts w:ascii="Verdana" w:eastAsia="Verdana" w:hAnsi="Verdana"/>
      <w:lang w:val="en-US"/>
    </w:rPr>
  </w:style>
  <w:style w:type="paragraph" w:customStyle="1" w:styleId="TableParagraph">
    <w:name w:val="Table Paragraph"/>
    <w:basedOn w:val="Normal"/>
    <w:uiPriority w:val="1"/>
    <w:qFormat/>
    <w:rsid w:val="008B02BB"/>
    <w:pPr>
      <w:widowControl w:val="0"/>
      <w:spacing w:after="0" w:line="240" w:lineRule="auto"/>
    </w:pPr>
    <w:rPr>
      <w:lang w:val="en-US"/>
    </w:rPr>
  </w:style>
  <w:style w:type="paragraph" w:styleId="NoSpacing">
    <w:name w:val="No Spacing"/>
    <w:uiPriority w:val="1"/>
    <w:qFormat/>
    <w:rsid w:val="008B02BB"/>
    <w:pPr>
      <w:widowControl w:val="0"/>
      <w:spacing w:after="0" w:line="240" w:lineRule="auto"/>
    </w:pPr>
    <w:rPr>
      <w:lang w:val="en-US"/>
    </w:rPr>
  </w:style>
  <w:style w:type="paragraph" w:styleId="BalloonText">
    <w:name w:val="Balloon Text"/>
    <w:basedOn w:val="Normal"/>
    <w:link w:val="BalloonTextChar"/>
    <w:uiPriority w:val="99"/>
    <w:semiHidden/>
    <w:unhideWhenUsed/>
    <w:rsid w:val="00516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366"/>
    <w:rPr>
      <w:rFonts w:ascii="Segoe UI" w:hAnsi="Segoe UI" w:cs="Segoe UI"/>
      <w:sz w:val="18"/>
      <w:szCs w:val="18"/>
    </w:rPr>
  </w:style>
  <w:style w:type="paragraph" w:styleId="ListParagraph">
    <w:name w:val="List Paragraph"/>
    <w:basedOn w:val="Normal"/>
    <w:uiPriority w:val="34"/>
    <w:qFormat/>
    <w:rsid w:val="00FF545B"/>
    <w:pPr>
      <w:spacing w:after="200" w:line="276" w:lineRule="auto"/>
      <w:ind w:left="720"/>
      <w:contextualSpacing/>
    </w:pPr>
    <w:rPr>
      <w:rFonts w:ascii="Verdana" w:hAnsi="Verdana"/>
      <w:color w:val="3F4A75"/>
    </w:rPr>
  </w:style>
  <w:style w:type="character" w:styleId="Hyperlink">
    <w:name w:val="Hyperlink"/>
    <w:basedOn w:val="DefaultParagraphFont"/>
    <w:uiPriority w:val="99"/>
    <w:unhideWhenUsed/>
    <w:rsid w:val="006806D0"/>
    <w:rPr>
      <w:color w:val="0563C1" w:themeColor="hyperlink"/>
      <w:u w:val="single"/>
    </w:rPr>
  </w:style>
  <w:style w:type="paragraph" w:styleId="NormalWeb">
    <w:name w:val="Normal (Web)"/>
    <w:basedOn w:val="Normal"/>
    <w:uiPriority w:val="99"/>
    <w:unhideWhenUsed/>
    <w:rsid w:val="00910AA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D6804"/>
    <w:rPr>
      <w:b/>
      <w:bCs/>
    </w:rPr>
  </w:style>
  <w:style w:type="character" w:styleId="FollowedHyperlink">
    <w:name w:val="FollowedHyperlink"/>
    <w:basedOn w:val="DefaultParagraphFont"/>
    <w:uiPriority w:val="99"/>
    <w:semiHidden/>
    <w:unhideWhenUsed/>
    <w:rsid w:val="002E1425"/>
    <w:rPr>
      <w:color w:val="954F72" w:themeColor="followedHyperlink"/>
      <w:u w:val="single"/>
    </w:rPr>
  </w:style>
  <w:style w:type="character" w:customStyle="1" w:styleId="Heading4Char">
    <w:name w:val="Heading 4 Char"/>
    <w:basedOn w:val="DefaultParagraphFont"/>
    <w:link w:val="Heading4"/>
    <w:uiPriority w:val="9"/>
    <w:rsid w:val="00156195"/>
    <w:rPr>
      <w:rFonts w:asciiTheme="majorHAnsi" w:eastAsiaTheme="majorEastAsia" w:hAnsiTheme="majorHAnsi" w:cstheme="majorBidi"/>
      <w:i/>
      <w:iCs/>
      <w:color w:val="2E74B5" w:themeColor="accent1" w:themeShade="BF"/>
    </w:rPr>
  </w:style>
  <w:style w:type="paragraph" w:customStyle="1" w:styleId="Default">
    <w:name w:val="Default"/>
    <w:rsid w:val="00727425"/>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0C7C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0C7C3F"/>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702F7"/>
    <w:rPr>
      <w:rFonts w:asciiTheme="majorHAnsi" w:eastAsiaTheme="majorEastAsia" w:hAnsiTheme="majorHAnsi" w:cstheme="majorBidi"/>
      <w:color w:val="2E74B5" w:themeColor="accent1" w:themeShade="BF"/>
      <w:sz w:val="26"/>
      <w:szCs w:val="26"/>
    </w:rPr>
  </w:style>
  <w:style w:type="character" w:customStyle="1" w:styleId="number">
    <w:name w:val="number"/>
    <w:basedOn w:val="DefaultParagraphFont"/>
    <w:rsid w:val="00C702F7"/>
  </w:style>
  <w:style w:type="character" w:styleId="Emphasis">
    <w:name w:val="Emphasis"/>
    <w:basedOn w:val="DefaultParagraphFont"/>
    <w:uiPriority w:val="20"/>
    <w:qFormat/>
    <w:rsid w:val="001C6968"/>
    <w:rPr>
      <w:i/>
      <w:iCs/>
    </w:rPr>
  </w:style>
  <w:style w:type="character" w:customStyle="1" w:styleId="Heading3Char">
    <w:name w:val="Heading 3 Char"/>
    <w:basedOn w:val="DefaultParagraphFont"/>
    <w:link w:val="Heading3"/>
    <w:uiPriority w:val="9"/>
    <w:rsid w:val="001C6968"/>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E35B25"/>
    <w:pPr>
      <w:spacing w:after="0" w:line="240" w:lineRule="auto"/>
    </w:pPr>
    <w:rPr>
      <w:rFonts w:ascii="Calibri" w:hAnsi="Calibri" w:cs="Calibri"/>
      <w:lang w:eastAsia="en-GB"/>
    </w:rPr>
  </w:style>
  <w:style w:type="character" w:customStyle="1" w:styleId="xnumber">
    <w:name w:val="x_number"/>
    <w:basedOn w:val="DefaultParagraphFont"/>
    <w:rsid w:val="00CF6AE2"/>
  </w:style>
  <w:style w:type="paragraph" w:customStyle="1" w:styleId="Reset">
    <w:name w:val="Reset"/>
    <w:basedOn w:val="Normal"/>
    <w:qFormat/>
    <w:rsid w:val="00DF5769"/>
    <w:pPr>
      <w:numPr>
        <w:numId w:val="1"/>
      </w:numPr>
      <w:spacing w:after="0" w:line="240" w:lineRule="auto"/>
    </w:pPr>
    <w:rPr>
      <w:rFonts w:ascii="Times New Roman" w:eastAsia="Times New Roman" w:hAnsi="Times New Roman" w:cs="Times New Roman"/>
      <w:sz w:val="20"/>
      <w:szCs w:val="20"/>
    </w:rPr>
  </w:style>
  <w:style w:type="paragraph" w:customStyle="1" w:styleId="Level1">
    <w:name w:val="Level 1"/>
    <w:basedOn w:val="Normal"/>
    <w:qFormat/>
    <w:rsid w:val="00DF5769"/>
    <w:pPr>
      <w:numPr>
        <w:ilvl w:val="1"/>
        <w:numId w:val="1"/>
      </w:numPr>
      <w:spacing w:before="80" w:after="0" w:line="240" w:lineRule="auto"/>
      <w:outlineLvl w:val="1"/>
    </w:pPr>
    <w:rPr>
      <w:rFonts w:ascii="Franklin Gothic Book" w:eastAsia="Times New Roman" w:hAnsi="Franklin Gothic Book" w:cs="Times New Roman"/>
      <w:szCs w:val="20"/>
    </w:rPr>
  </w:style>
  <w:style w:type="paragraph" w:customStyle="1" w:styleId="Levela">
    <w:name w:val="Level a"/>
    <w:basedOn w:val="Normal"/>
    <w:qFormat/>
    <w:rsid w:val="00DF5769"/>
    <w:pPr>
      <w:numPr>
        <w:ilvl w:val="2"/>
        <w:numId w:val="1"/>
      </w:numPr>
      <w:spacing w:before="120" w:after="0" w:line="240" w:lineRule="auto"/>
      <w:outlineLvl w:val="2"/>
    </w:pPr>
    <w:rPr>
      <w:rFonts w:ascii="Franklin Gothic Book" w:eastAsia="Times New Roman" w:hAnsi="Franklin Gothic Book" w:cs="Times New Roman"/>
      <w:szCs w:val="20"/>
    </w:rPr>
  </w:style>
  <w:style w:type="paragraph" w:customStyle="1" w:styleId="Leveli">
    <w:name w:val="Level i"/>
    <w:basedOn w:val="Normal"/>
    <w:qFormat/>
    <w:rsid w:val="00DF5769"/>
    <w:pPr>
      <w:numPr>
        <w:ilvl w:val="3"/>
        <w:numId w:val="1"/>
      </w:numPr>
      <w:spacing w:after="0" w:line="240" w:lineRule="auto"/>
      <w:outlineLvl w:val="3"/>
    </w:pPr>
    <w:rPr>
      <w:rFonts w:ascii="Franklin Gothic Book" w:eastAsia="Times New Roman" w:hAnsi="Franklin Gothic Boo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383">
      <w:bodyDiv w:val="1"/>
      <w:marLeft w:val="0"/>
      <w:marRight w:val="0"/>
      <w:marTop w:val="0"/>
      <w:marBottom w:val="0"/>
      <w:divBdr>
        <w:top w:val="none" w:sz="0" w:space="0" w:color="auto"/>
        <w:left w:val="none" w:sz="0" w:space="0" w:color="auto"/>
        <w:bottom w:val="none" w:sz="0" w:space="0" w:color="auto"/>
        <w:right w:val="none" w:sz="0" w:space="0" w:color="auto"/>
      </w:divBdr>
    </w:div>
    <w:div w:id="24017723">
      <w:bodyDiv w:val="1"/>
      <w:marLeft w:val="0"/>
      <w:marRight w:val="0"/>
      <w:marTop w:val="0"/>
      <w:marBottom w:val="0"/>
      <w:divBdr>
        <w:top w:val="none" w:sz="0" w:space="0" w:color="auto"/>
        <w:left w:val="none" w:sz="0" w:space="0" w:color="auto"/>
        <w:bottom w:val="none" w:sz="0" w:space="0" w:color="auto"/>
        <w:right w:val="none" w:sz="0" w:space="0" w:color="auto"/>
      </w:divBdr>
    </w:div>
    <w:div w:id="31270274">
      <w:bodyDiv w:val="1"/>
      <w:marLeft w:val="0"/>
      <w:marRight w:val="0"/>
      <w:marTop w:val="0"/>
      <w:marBottom w:val="0"/>
      <w:divBdr>
        <w:top w:val="none" w:sz="0" w:space="0" w:color="auto"/>
        <w:left w:val="none" w:sz="0" w:space="0" w:color="auto"/>
        <w:bottom w:val="none" w:sz="0" w:space="0" w:color="auto"/>
        <w:right w:val="none" w:sz="0" w:space="0" w:color="auto"/>
      </w:divBdr>
    </w:div>
    <w:div w:id="38358052">
      <w:bodyDiv w:val="1"/>
      <w:marLeft w:val="0"/>
      <w:marRight w:val="0"/>
      <w:marTop w:val="0"/>
      <w:marBottom w:val="0"/>
      <w:divBdr>
        <w:top w:val="none" w:sz="0" w:space="0" w:color="auto"/>
        <w:left w:val="none" w:sz="0" w:space="0" w:color="auto"/>
        <w:bottom w:val="none" w:sz="0" w:space="0" w:color="auto"/>
        <w:right w:val="none" w:sz="0" w:space="0" w:color="auto"/>
      </w:divBdr>
    </w:div>
    <w:div w:id="60644154">
      <w:bodyDiv w:val="1"/>
      <w:marLeft w:val="0"/>
      <w:marRight w:val="0"/>
      <w:marTop w:val="0"/>
      <w:marBottom w:val="0"/>
      <w:divBdr>
        <w:top w:val="none" w:sz="0" w:space="0" w:color="auto"/>
        <w:left w:val="none" w:sz="0" w:space="0" w:color="auto"/>
        <w:bottom w:val="none" w:sz="0" w:space="0" w:color="auto"/>
        <w:right w:val="none" w:sz="0" w:space="0" w:color="auto"/>
      </w:divBdr>
    </w:div>
    <w:div w:id="63643531">
      <w:bodyDiv w:val="1"/>
      <w:marLeft w:val="0"/>
      <w:marRight w:val="0"/>
      <w:marTop w:val="0"/>
      <w:marBottom w:val="0"/>
      <w:divBdr>
        <w:top w:val="none" w:sz="0" w:space="0" w:color="auto"/>
        <w:left w:val="none" w:sz="0" w:space="0" w:color="auto"/>
        <w:bottom w:val="none" w:sz="0" w:space="0" w:color="auto"/>
        <w:right w:val="none" w:sz="0" w:space="0" w:color="auto"/>
      </w:divBdr>
    </w:div>
    <w:div w:id="109253244">
      <w:bodyDiv w:val="1"/>
      <w:marLeft w:val="0"/>
      <w:marRight w:val="0"/>
      <w:marTop w:val="0"/>
      <w:marBottom w:val="0"/>
      <w:divBdr>
        <w:top w:val="none" w:sz="0" w:space="0" w:color="auto"/>
        <w:left w:val="none" w:sz="0" w:space="0" w:color="auto"/>
        <w:bottom w:val="none" w:sz="0" w:space="0" w:color="auto"/>
        <w:right w:val="none" w:sz="0" w:space="0" w:color="auto"/>
      </w:divBdr>
    </w:div>
    <w:div w:id="110826675">
      <w:bodyDiv w:val="1"/>
      <w:marLeft w:val="0"/>
      <w:marRight w:val="0"/>
      <w:marTop w:val="0"/>
      <w:marBottom w:val="0"/>
      <w:divBdr>
        <w:top w:val="none" w:sz="0" w:space="0" w:color="auto"/>
        <w:left w:val="none" w:sz="0" w:space="0" w:color="auto"/>
        <w:bottom w:val="none" w:sz="0" w:space="0" w:color="auto"/>
        <w:right w:val="none" w:sz="0" w:space="0" w:color="auto"/>
      </w:divBdr>
    </w:div>
    <w:div w:id="122777074">
      <w:bodyDiv w:val="1"/>
      <w:marLeft w:val="0"/>
      <w:marRight w:val="0"/>
      <w:marTop w:val="0"/>
      <w:marBottom w:val="0"/>
      <w:divBdr>
        <w:top w:val="none" w:sz="0" w:space="0" w:color="auto"/>
        <w:left w:val="none" w:sz="0" w:space="0" w:color="auto"/>
        <w:bottom w:val="none" w:sz="0" w:space="0" w:color="auto"/>
        <w:right w:val="none" w:sz="0" w:space="0" w:color="auto"/>
      </w:divBdr>
    </w:div>
    <w:div w:id="149366407">
      <w:bodyDiv w:val="1"/>
      <w:marLeft w:val="0"/>
      <w:marRight w:val="0"/>
      <w:marTop w:val="0"/>
      <w:marBottom w:val="0"/>
      <w:divBdr>
        <w:top w:val="none" w:sz="0" w:space="0" w:color="auto"/>
        <w:left w:val="none" w:sz="0" w:space="0" w:color="auto"/>
        <w:bottom w:val="none" w:sz="0" w:space="0" w:color="auto"/>
        <w:right w:val="none" w:sz="0" w:space="0" w:color="auto"/>
      </w:divBdr>
    </w:div>
    <w:div w:id="153569013">
      <w:bodyDiv w:val="1"/>
      <w:marLeft w:val="0"/>
      <w:marRight w:val="0"/>
      <w:marTop w:val="0"/>
      <w:marBottom w:val="0"/>
      <w:divBdr>
        <w:top w:val="none" w:sz="0" w:space="0" w:color="auto"/>
        <w:left w:val="none" w:sz="0" w:space="0" w:color="auto"/>
        <w:bottom w:val="none" w:sz="0" w:space="0" w:color="auto"/>
        <w:right w:val="none" w:sz="0" w:space="0" w:color="auto"/>
      </w:divBdr>
    </w:div>
    <w:div w:id="168758236">
      <w:bodyDiv w:val="1"/>
      <w:marLeft w:val="0"/>
      <w:marRight w:val="0"/>
      <w:marTop w:val="0"/>
      <w:marBottom w:val="0"/>
      <w:divBdr>
        <w:top w:val="none" w:sz="0" w:space="0" w:color="auto"/>
        <w:left w:val="none" w:sz="0" w:space="0" w:color="auto"/>
        <w:bottom w:val="none" w:sz="0" w:space="0" w:color="auto"/>
        <w:right w:val="none" w:sz="0" w:space="0" w:color="auto"/>
      </w:divBdr>
    </w:div>
    <w:div w:id="171258653">
      <w:bodyDiv w:val="1"/>
      <w:marLeft w:val="0"/>
      <w:marRight w:val="0"/>
      <w:marTop w:val="0"/>
      <w:marBottom w:val="0"/>
      <w:divBdr>
        <w:top w:val="none" w:sz="0" w:space="0" w:color="auto"/>
        <w:left w:val="none" w:sz="0" w:space="0" w:color="auto"/>
        <w:bottom w:val="none" w:sz="0" w:space="0" w:color="auto"/>
        <w:right w:val="none" w:sz="0" w:space="0" w:color="auto"/>
      </w:divBdr>
    </w:div>
    <w:div w:id="185873552">
      <w:bodyDiv w:val="1"/>
      <w:marLeft w:val="0"/>
      <w:marRight w:val="0"/>
      <w:marTop w:val="0"/>
      <w:marBottom w:val="0"/>
      <w:divBdr>
        <w:top w:val="none" w:sz="0" w:space="0" w:color="auto"/>
        <w:left w:val="none" w:sz="0" w:space="0" w:color="auto"/>
        <w:bottom w:val="none" w:sz="0" w:space="0" w:color="auto"/>
        <w:right w:val="none" w:sz="0" w:space="0" w:color="auto"/>
      </w:divBdr>
    </w:div>
    <w:div w:id="194974377">
      <w:bodyDiv w:val="1"/>
      <w:marLeft w:val="0"/>
      <w:marRight w:val="0"/>
      <w:marTop w:val="0"/>
      <w:marBottom w:val="0"/>
      <w:divBdr>
        <w:top w:val="none" w:sz="0" w:space="0" w:color="auto"/>
        <w:left w:val="none" w:sz="0" w:space="0" w:color="auto"/>
        <w:bottom w:val="none" w:sz="0" w:space="0" w:color="auto"/>
        <w:right w:val="none" w:sz="0" w:space="0" w:color="auto"/>
      </w:divBdr>
    </w:div>
    <w:div w:id="203297459">
      <w:bodyDiv w:val="1"/>
      <w:marLeft w:val="0"/>
      <w:marRight w:val="0"/>
      <w:marTop w:val="0"/>
      <w:marBottom w:val="0"/>
      <w:divBdr>
        <w:top w:val="none" w:sz="0" w:space="0" w:color="auto"/>
        <w:left w:val="none" w:sz="0" w:space="0" w:color="auto"/>
        <w:bottom w:val="none" w:sz="0" w:space="0" w:color="auto"/>
        <w:right w:val="none" w:sz="0" w:space="0" w:color="auto"/>
      </w:divBdr>
    </w:div>
    <w:div w:id="222840223">
      <w:bodyDiv w:val="1"/>
      <w:marLeft w:val="0"/>
      <w:marRight w:val="0"/>
      <w:marTop w:val="0"/>
      <w:marBottom w:val="0"/>
      <w:divBdr>
        <w:top w:val="none" w:sz="0" w:space="0" w:color="auto"/>
        <w:left w:val="none" w:sz="0" w:space="0" w:color="auto"/>
        <w:bottom w:val="none" w:sz="0" w:space="0" w:color="auto"/>
        <w:right w:val="none" w:sz="0" w:space="0" w:color="auto"/>
      </w:divBdr>
    </w:div>
    <w:div w:id="239491196">
      <w:bodyDiv w:val="1"/>
      <w:marLeft w:val="0"/>
      <w:marRight w:val="0"/>
      <w:marTop w:val="0"/>
      <w:marBottom w:val="0"/>
      <w:divBdr>
        <w:top w:val="none" w:sz="0" w:space="0" w:color="auto"/>
        <w:left w:val="none" w:sz="0" w:space="0" w:color="auto"/>
        <w:bottom w:val="none" w:sz="0" w:space="0" w:color="auto"/>
        <w:right w:val="none" w:sz="0" w:space="0" w:color="auto"/>
      </w:divBdr>
    </w:div>
    <w:div w:id="244000834">
      <w:bodyDiv w:val="1"/>
      <w:marLeft w:val="0"/>
      <w:marRight w:val="0"/>
      <w:marTop w:val="0"/>
      <w:marBottom w:val="0"/>
      <w:divBdr>
        <w:top w:val="none" w:sz="0" w:space="0" w:color="auto"/>
        <w:left w:val="none" w:sz="0" w:space="0" w:color="auto"/>
        <w:bottom w:val="none" w:sz="0" w:space="0" w:color="auto"/>
        <w:right w:val="none" w:sz="0" w:space="0" w:color="auto"/>
      </w:divBdr>
    </w:div>
    <w:div w:id="254169028">
      <w:bodyDiv w:val="1"/>
      <w:marLeft w:val="0"/>
      <w:marRight w:val="0"/>
      <w:marTop w:val="0"/>
      <w:marBottom w:val="0"/>
      <w:divBdr>
        <w:top w:val="none" w:sz="0" w:space="0" w:color="auto"/>
        <w:left w:val="none" w:sz="0" w:space="0" w:color="auto"/>
        <w:bottom w:val="none" w:sz="0" w:space="0" w:color="auto"/>
        <w:right w:val="none" w:sz="0" w:space="0" w:color="auto"/>
      </w:divBdr>
    </w:div>
    <w:div w:id="264071193">
      <w:bodyDiv w:val="1"/>
      <w:marLeft w:val="0"/>
      <w:marRight w:val="0"/>
      <w:marTop w:val="0"/>
      <w:marBottom w:val="0"/>
      <w:divBdr>
        <w:top w:val="none" w:sz="0" w:space="0" w:color="auto"/>
        <w:left w:val="none" w:sz="0" w:space="0" w:color="auto"/>
        <w:bottom w:val="none" w:sz="0" w:space="0" w:color="auto"/>
        <w:right w:val="none" w:sz="0" w:space="0" w:color="auto"/>
      </w:divBdr>
    </w:div>
    <w:div w:id="269240781">
      <w:bodyDiv w:val="1"/>
      <w:marLeft w:val="0"/>
      <w:marRight w:val="0"/>
      <w:marTop w:val="0"/>
      <w:marBottom w:val="0"/>
      <w:divBdr>
        <w:top w:val="none" w:sz="0" w:space="0" w:color="auto"/>
        <w:left w:val="none" w:sz="0" w:space="0" w:color="auto"/>
        <w:bottom w:val="none" w:sz="0" w:space="0" w:color="auto"/>
        <w:right w:val="none" w:sz="0" w:space="0" w:color="auto"/>
      </w:divBdr>
    </w:div>
    <w:div w:id="273100073">
      <w:bodyDiv w:val="1"/>
      <w:marLeft w:val="0"/>
      <w:marRight w:val="0"/>
      <w:marTop w:val="0"/>
      <w:marBottom w:val="0"/>
      <w:divBdr>
        <w:top w:val="none" w:sz="0" w:space="0" w:color="auto"/>
        <w:left w:val="none" w:sz="0" w:space="0" w:color="auto"/>
        <w:bottom w:val="none" w:sz="0" w:space="0" w:color="auto"/>
        <w:right w:val="none" w:sz="0" w:space="0" w:color="auto"/>
      </w:divBdr>
    </w:div>
    <w:div w:id="282420107">
      <w:bodyDiv w:val="1"/>
      <w:marLeft w:val="0"/>
      <w:marRight w:val="0"/>
      <w:marTop w:val="0"/>
      <w:marBottom w:val="0"/>
      <w:divBdr>
        <w:top w:val="none" w:sz="0" w:space="0" w:color="auto"/>
        <w:left w:val="none" w:sz="0" w:space="0" w:color="auto"/>
        <w:bottom w:val="none" w:sz="0" w:space="0" w:color="auto"/>
        <w:right w:val="none" w:sz="0" w:space="0" w:color="auto"/>
      </w:divBdr>
    </w:div>
    <w:div w:id="284968161">
      <w:bodyDiv w:val="1"/>
      <w:marLeft w:val="0"/>
      <w:marRight w:val="0"/>
      <w:marTop w:val="0"/>
      <w:marBottom w:val="0"/>
      <w:divBdr>
        <w:top w:val="none" w:sz="0" w:space="0" w:color="auto"/>
        <w:left w:val="none" w:sz="0" w:space="0" w:color="auto"/>
        <w:bottom w:val="none" w:sz="0" w:space="0" w:color="auto"/>
        <w:right w:val="none" w:sz="0" w:space="0" w:color="auto"/>
      </w:divBdr>
    </w:div>
    <w:div w:id="292641624">
      <w:bodyDiv w:val="1"/>
      <w:marLeft w:val="0"/>
      <w:marRight w:val="0"/>
      <w:marTop w:val="0"/>
      <w:marBottom w:val="0"/>
      <w:divBdr>
        <w:top w:val="none" w:sz="0" w:space="0" w:color="auto"/>
        <w:left w:val="none" w:sz="0" w:space="0" w:color="auto"/>
        <w:bottom w:val="none" w:sz="0" w:space="0" w:color="auto"/>
        <w:right w:val="none" w:sz="0" w:space="0" w:color="auto"/>
      </w:divBdr>
    </w:div>
    <w:div w:id="293104184">
      <w:bodyDiv w:val="1"/>
      <w:marLeft w:val="0"/>
      <w:marRight w:val="0"/>
      <w:marTop w:val="0"/>
      <w:marBottom w:val="0"/>
      <w:divBdr>
        <w:top w:val="none" w:sz="0" w:space="0" w:color="auto"/>
        <w:left w:val="none" w:sz="0" w:space="0" w:color="auto"/>
        <w:bottom w:val="none" w:sz="0" w:space="0" w:color="auto"/>
        <w:right w:val="none" w:sz="0" w:space="0" w:color="auto"/>
      </w:divBdr>
    </w:div>
    <w:div w:id="319045375">
      <w:bodyDiv w:val="1"/>
      <w:marLeft w:val="0"/>
      <w:marRight w:val="0"/>
      <w:marTop w:val="0"/>
      <w:marBottom w:val="0"/>
      <w:divBdr>
        <w:top w:val="none" w:sz="0" w:space="0" w:color="auto"/>
        <w:left w:val="none" w:sz="0" w:space="0" w:color="auto"/>
        <w:bottom w:val="none" w:sz="0" w:space="0" w:color="auto"/>
        <w:right w:val="none" w:sz="0" w:space="0" w:color="auto"/>
      </w:divBdr>
    </w:div>
    <w:div w:id="353502439">
      <w:bodyDiv w:val="1"/>
      <w:marLeft w:val="0"/>
      <w:marRight w:val="0"/>
      <w:marTop w:val="0"/>
      <w:marBottom w:val="0"/>
      <w:divBdr>
        <w:top w:val="none" w:sz="0" w:space="0" w:color="auto"/>
        <w:left w:val="none" w:sz="0" w:space="0" w:color="auto"/>
        <w:bottom w:val="none" w:sz="0" w:space="0" w:color="auto"/>
        <w:right w:val="none" w:sz="0" w:space="0" w:color="auto"/>
      </w:divBdr>
    </w:div>
    <w:div w:id="399837185">
      <w:bodyDiv w:val="1"/>
      <w:marLeft w:val="0"/>
      <w:marRight w:val="0"/>
      <w:marTop w:val="0"/>
      <w:marBottom w:val="0"/>
      <w:divBdr>
        <w:top w:val="none" w:sz="0" w:space="0" w:color="auto"/>
        <w:left w:val="none" w:sz="0" w:space="0" w:color="auto"/>
        <w:bottom w:val="none" w:sz="0" w:space="0" w:color="auto"/>
        <w:right w:val="none" w:sz="0" w:space="0" w:color="auto"/>
      </w:divBdr>
    </w:div>
    <w:div w:id="401953423">
      <w:bodyDiv w:val="1"/>
      <w:marLeft w:val="0"/>
      <w:marRight w:val="0"/>
      <w:marTop w:val="0"/>
      <w:marBottom w:val="0"/>
      <w:divBdr>
        <w:top w:val="none" w:sz="0" w:space="0" w:color="auto"/>
        <w:left w:val="none" w:sz="0" w:space="0" w:color="auto"/>
        <w:bottom w:val="none" w:sz="0" w:space="0" w:color="auto"/>
        <w:right w:val="none" w:sz="0" w:space="0" w:color="auto"/>
      </w:divBdr>
    </w:div>
    <w:div w:id="408036563">
      <w:bodyDiv w:val="1"/>
      <w:marLeft w:val="0"/>
      <w:marRight w:val="0"/>
      <w:marTop w:val="0"/>
      <w:marBottom w:val="0"/>
      <w:divBdr>
        <w:top w:val="none" w:sz="0" w:space="0" w:color="auto"/>
        <w:left w:val="none" w:sz="0" w:space="0" w:color="auto"/>
        <w:bottom w:val="none" w:sz="0" w:space="0" w:color="auto"/>
        <w:right w:val="none" w:sz="0" w:space="0" w:color="auto"/>
      </w:divBdr>
    </w:div>
    <w:div w:id="420032438">
      <w:bodyDiv w:val="1"/>
      <w:marLeft w:val="0"/>
      <w:marRight w:val="0"/>
      <w:marTop w:val="0"/>
      <w:marBottom w:val="0"/>
      <w:divBdr>
        <w:top w:val="none" w:sz="0" w:space="0" w:color="auto"/>
        <w:left w:val="none" w:sz="0" w:space="0" w:color="auto"/>
        <w:bottom w:val="none" w:sz="0" w:space="0" w:color="auto"/>
        <w:right w:val="none" w:sz="0" w:space="0" w:color="auto"/>
      </w:divBdr>
    </w:div>
    <w:div w:id="447046324">
      <w:bodyDiv w:val="1"/>
      <w:marLeft w:val="0"/>
      <w:marRight w:val="0"/>
      <w:marTop w:val="0"/>
      <w:marBottom w:val="0"/>
      <w:divBdr>
        <w:top w:val="none" w:sz="0" w:space="0" w:color="auto"/>
        <w:left w:val="none" w:sz="0" w:space="0" w:color="auto"/>
        <w:bottom w:val="none" w:sz="0" w:space="0" w:color="auto"/>
        <w:right w:val="none" w:sz="0" w:space="0" w:color="auto"/>
      </w:divBdr>
    </w:div>
    <w:div w:id="498497824">
      <w:bodyDiv w:val="1"/>
      <w:marLeft w:val="0"/>
      <w:marRight w:val="0"/>
      <w:marTop w:val="0"/>
      <w:marBottom w:val="0"/>
      <w:divBdr>
        <w:top w:val="none" w:sz="0" w:space="0" w:color="auto"/>
        <w:left w:val="none" w:sz="0" w:space="0" w:color="auto"/>
        <w:bottom w:val="none" w:sz="0" w:space="0" w:color="auto"/>
        <w:right w:val="none" w:sz="0" w:space="0" w:color="auto"/>
      </w:divBdr>
    </w:div>
    <w:div w:id="500510951">
      <w:bodyDiv w:val="1"/>
      <w:marLeft w:val="0"/>
      <w:marRight w:val="0"/>
      <w:marTop w:val="0"/>
      <w:marBottom w:val="0"/>
      <w:divBdr>
        <w:top w:val="none" w:sz="0" w:space="0" w:color="auto"/>
        <w:left w:val="none" w:sz="0" w:space="0" w:color="auto"/>
        <w:bottom w:val="none" w:sz="0" w:space="0" w:color="auto"/>
        <w:right w:val="none" w:sz="0" w:space="0" w:color="auto"/>
      </w:divBdr>
    </w:div>
    <w:div w:id="526723247">
      <w:bodyDiv w:val="1"/>
      <w:marLeft w:val="0"/>
      <w:marRight w:val="0"/>
      <w:marTop w:val="0"/>
      <w:marBottom w:val="0"/>
      <w:divBdr>
        <w:top w:val="none" w:sz="0" w:space="0" w:color="auto"/>
        <w:left w:val="none" w:sz="0" w:space="0" w:color="auto"/>
        <w:bottom w:val="none" w:sz="0" w:space="0" w:color="auto"/>
        <w:right w:val="none" w:sz="0" w:space="0" w:color="auto"/>
      </w:divBdr>
    </w:div>
    <w:div w:id="533157168">
      <w:bodyDiv w:val="1"/>
      <w:marLeft w:val="0"/>
      <w:marRight w:val="0"/>
      <w:marTop w:val="0"/>
      <w:marBottom w:val="0"/>
      <w:divBdr>
        <w:top w:val="none" w:sz="0" w:space="0" w:color="auto"/>
        <w:left w:val="none" w:sz="0" w:space="0" w:color="auto"/>
        <w:bottom w:val="none" w:sz="0" w:space="0" w:color="auto"/>
        <w:right w:val="none" w:sz="0" w:space="0" w:color="auto"/>
      </w:divBdr>
    </w:div>
    <w:div w:id="548225509">
      <w:bodyDiv w:val="1"/>
      <w:marLeft w:val="0"/>
      <w:marRight w:val="0"/>
      <w:marTop w:val="0"/>
      <w:marBottom w:val="0"/>
      <w:divBdr>
        <w:top w:val="none" w:sz="0" w:space="0" w:color="auto"/>
        <w:left w:val="none" w:sz="0" w:space="0" w:color="auto"/>
        <w:bottom w:val="none" w:sz="0" w:space="0" w:color="auto"/>
        <w:right w:val="none" w:sz="0" w:space="0" w:color="auto"/>
      </w:divBdr>
    </w:div>
    <w:div w:id="550306645">
      <w:bodyDiv w:val="1"/>
      <w:marLeft w:val="0"/>
      <w:marRight w:val="0"/>
      <w:marTop w:val="0"/>
      <w:marBottom w:val="0"/>
      <w:divBdr>
        <w:top w:val="none" w:sz="0" w:space="0" w:color="auto"/>
        <w:left w:val="none" w:sz="0" w:space="0" w:color="auto"/>
        <w:bottom w:val="none" w:sz="0" w:space="0" w:color="auto"/>
        <w:right w:val="none" w:sz="0" w:space="0" w:color="auto"/>
      </w:divBdr>
    </w:div>
    <w:div w:id="571621049">
      <w:bodyDiv w:val="1"/>
      <w:marLeft w:val="0"/>
      <w:marRight w:val="0"/>
      <w:marTop w:val="0"/>
      <w:marBottom w:val="0"/>
      <w:divBdr>
        <w:top w:val="none" w:sz="0" w:space="0" w:color="auto"/>
        <w:left w:val="none" w:sz="0" w:space="0" w:color="auto"/>
        <w:bottom w:val="none" w:sz="0" w:space="0" w:color="auto"/>
        <w:right w:val="none" w:sz="0" w:space="0" w:color="auto"/>
      </w:divBdr>
    </w:div>
    <w:div w:id="574242180">
      <w:bodyDiv w:val="1"/>
      <w:marLeft w:val="0"/>
      <w:marRight w:val="0"/>
      <w:marTop w:val="0"/>
      <w:marBottom w:val="0"/>
      <w:divBdr>
        <w:top w:val="none" w:sz="0" w:space="0" w:color="auto"/>
        <w:left w:val="none" w:sz="0" w:space="0" w:color="auto"/>
        <w:bottom w:val="none" w:sz="0" w:space="0" w:color="auto"/>
        <w:right w:val="none" w:sz="0" w:space="0" w:color="auto"/>
      </w:divBdr>
    </w:div>
    <w:div w:id="585572651">
      <w:bodyDiv w:val="1"/>
      <w:marLeft w:val="0"/>
      <w:marRight w:val="0"/>
      <w:marTop w:val="0"/>
      <w:marBottom w:val="0"/>
      <w:divBdr>
        <w:top w:val="none" w:sz="0" w:space="0" w:color="auto"/>
        <w:left w:val="none" w:sz="0" w:space="0" w:color="auto"/>
        <w:bottom w:val="none" w:sz="0" w:space="0" w:color="auto"/>
        <w:right w:val="none" w:sz="0" w:space="0" w:color="auto"/>
      </w:divBdr>
    </w:div>
    <w:div w:id="594558575">
      <w:bodyDiv w:val="1"/>
      <w:marLeft w:val="0"/>
      <w:marRight w:val="0"/>
      <w:marTop w:val="0"/>
      <w:marBottom w:val="0"/>
      <w:divBdr>
        <w:top w:val="none" w:sz="0" w:space="0" w:color="auto"/>
        <w:left w:val="none" w:sz="0" w:space="0" w:color="auto"/>
        <w:bottom w:val="none" w:sz="0" w:space="0" w:color="auto"/>
        <w:right w:val="none" w:sz="0" w:space="0" w:color="auto"/>
      </w:divBdr>
    </w:div>
    <w:div w:id="600526284">
      <w:bodyDiv w:val="1"/>
      <w:marLeft w:val="0"/>
      <w:marRight w:val="0"/>
      <w:marTop w:val="0"/>
      <w:marBottom w:val="0"/>
      <w:divBdr>
        <w:top w:val="none" w:sz="0" w:space="0" w:color="auto"/>
        <w:left w:val="none" w:sz="0" w:space="0" w:color="auto"/>
        <w:bottom w:val="none" w:sz="0" w:space="0" w:color="auto"/>
        <w:right w:val="none" w:sz="0" w:space="0" w:color="auto"/>
      </w:divBdr>
    </w:div>
    <w:div w:id="605234081">
      <w:bodyDiv w:val="1"/>
      <w:marLeft w:val="0"/>
      <w:marRight w:val="0"/>
      <w:marTop w:val="0"/>
      <w:marBottom w:val="0"/>
      <w:divBdr>
        <w:top w:val="none" w:sz="0" w:space="0" w:color="auto"/>
        <w:left w:val="none" w:sz="0" w:space="0" w:color="auto"/>
        <w:bottom w:val="none" w:sz="0" w:space="0" w:color="auto"/>
        <w:right w:val="none" w:sz="0" w:space="0" w:color="auto"/>
      </w:divBdr>
    </w:div>
    <w:div w:id="611478794">
      <w:bodyDiv w:val="1"/>
      <w:marLeft w:val="0"/>
      <w:marRight w:val="0"/>
      <w:marTop w:val="0"/>
      <w:marBottom w:val="0"/>
      <w:divBdr>
        <w:top w:val="none" w:sz="0" w:space="0" w:color="auto"/>
        <w:left w:val="none" w:sz="0" w:space="0" w:color="auto"/>
        <w:bottom w:val="none" w:sz="0" w:space="0" w:color="auto"/>
        <w:right w:val="none" w:sz="0" w:space="0" w:color="auto"/>
      </w:divBdr>
      <w:divsChild>
        <w:div w:id="674381923">
          <w:marLeft w:val="0"/>
          <w:marRight w:val="0"/>
          <w:marTop w:val="0"/>
          <w:marBottom w:val="300"/>
          <w:divBdr>
            <w:top w:val="none" w:sz="0" w:space="0" w:color="auto"/>
            <w:left w:val="none" w:sz="0" w:space="0" w:color="auto"/>
            <w:bottom w:val="none" w:sz="0" w:space="0" w:color="auto"/>
            <w:right w:val="none" w:sz="0" w:space="0" w:color="auto"/>
          </w:divBdr>
        </w:div>
        <w:div w:id="647251797">
          <w:marLeft w:val="0"/>
          <w:marRight w:val="0"/>
          <w:marTop w:val="0"/>
          <w:marBottom w:val="300"/>
          <w:divBdr>
            <w:top w:val="none" w:sz="0" w:space="0" w:color="auto"/>
            <w:left w:val="none" w:sz="0" w:space="0" w:color="auto"/>
            <w:bottom w:val="none" w:sz="0" w:space="0" w:color="auto"/>
            <w:right w:val="none" w:sz="0" w:space="0" w:color="auto"/>
          </w:divBdr>
        </w:div>
      </w:divsChild>
    </w:div>
    <w:div w:id="654376996">
      <w:bodyDiv w:val="1"/>
      <w:marLeft w:val="0"/>
      <w:marRight w:val="0"/>
      <w:marTop w:val="0"/>
      <w:marBottom w:val="0"/>
      <w:divBdr>
        <w:top w:val="none" w:sz="0" w:space="0" w:color="auto"/>
        <w:left w:val="none" w:sz="0" w:space="0" w:color="auto"/>
        <w:bottom w:val="none" w:sz="0" w:space="0" w:color="auto"/>
        <w:right w:val="none" w:sz="0" w:space="0" w:color="auto"/>
      </w:divBdr>
    </w:div>
    <w:div w:id="701200952">
      <w:bodyDiv w:val="1"/>
      <w:marLeft w:val="0"/>
      <w:marRight w:val="0"/>
      <w:marTop w:val="0"/>
      <w:marBottom w:val="0"/>
      <w:divBdr>
        <w:top w:val="none" w:sz="0" w:space="0" w:color="auto"/>
        <w:left w:val="none" w:sz="0" w:space="0" w:color="auto"/>
        <w:bottom w:val="none" w:sz="0" w:space="0" w:color="auto"/>
        <w:right w:val="none" w:sz="0" w:space="0" w:color="auto"/>
      </w:divBdr>
    </w:div>
    <w:div w:id="704907044">
      <w:bodyDiv w:val="1"/>
      <w:marLeft w:val="0"/>
      <w:marRight w:val="0"/>
      <w:marTop w:val="0"/>
      <w:marBottom w:val="0"/>
      <w:divBdr>
        <w:top w:val="none" w:sz="0" w:space="0" w:color="auto"/>
        <w:left w:val="none" w:sz="0" w:space="0" w:color="auto"/>
        <w:bottom w:val="none" w:sz="0" w:space="0" w:color="auto"/>
        <w:right w:val="none" w:sz="0" w:space="0" w:color="auto"/>
      </w:divBdr>
    </w:div>
    <w:div w:id="725646496">
      <w:bodyDiv w:val="1"/>
      <w:marLeft w:val="0"/>
      <w:marRight w:val="0"/>
      <w:marTop w:val="0"/>
      <w:marBottom w:val="0"/>
      <w:divBdr>
        <w:top w:val="none" w:sz="0" w:space="0" w:color="auto"/>
        <w:left w:val="none" w:sz="0" w:space="0" w:color="auto"/>
        <w:bottom w:val="none" w:sz="0" w:space="0" w:color="auto"/>
        <w:right w:val="none" w:sz="0" w:space="0" w:color="auto"/>
      </w:divBdr>
    </w:div>
    <w:div w:id="730274229">
      <w:bodyDiv w:val="1"/>
      <w:marLeft w:val="0"/>
      <w:marRight w:val="0"/>
      <w:marTop w:val="0"/>
      <w:marBottom w:val="0"/>
      <w:divBdr>
        <w:top w:val="none" w:sz="0" w:space="0" w:color="auto"/>
        <w:left w:val="none" w:sz="0" w:space="0" w:color="auto"/>
        <w:bottom w:val="none" w:sz="0" w:space="0" w:color="auto"/>
        <w:right w:val="none" w:sz="0" w:space="0" w:color="auto"/>
      </w:divBdr>
    </w:div>
    <w:div w:id="735125726">
      <w:bodyDiv w:val="1"/>
      <w:marLeft w:val="0"/>
      <w:marRight w:val="0"/>
      <w:marTop w:val="0"/>
      <w:marBottom w:val="0"/>
      <w:divBdr>
        <w:top w:val="none" w:sz="0" w:space="0" w:color="auto"/>
        <w:left w:val="none" w:sz="0" w:space="0" w:color="auto"/>
        <w:bottom w:val="none" w:sz="0" w:space="0" w:color="auto"/>
        <w:right w:val="none" w:sz="0" w:space="0" w:color="auto"/>
      </w:divBdr>
    </w:div>
    <w:div w:id="749620455">
      <w:bodyDiv w:val="1"/>
      <w:marLeft w:val="0"/>
      <w:marRight w:val="0"/>
      <w:marTop w:val="0"/>
      <w:marBottom w:val="0"/>
      <w:divBdr>
        <w:top w:val="none" w:sz="0" w:space="0" w:color="auto"/>
        <w:left w:val="none" w:sz="0" w:space="0" w:color="auto"/>
        <w:bottom w:val="none" w:sz="0" w:space="0" w:color="auto"/>
        <w:right w:val="none" w:sz="0" w:space="0" w:color="auto"/>
      </w:divBdr>
    </w:div>
    <w:div w:id="772823568">
      <w:bodyDiv w:val="1"/>
      <w:marLeft w:val="0"/>
      <w:marRight w:val="0"/>
      <w:marTop w:val="0"/>
      <w:marBottom w:val="0"/>
      <w:divBdr>
        <w:top w:val="none" w:sz="0" w:space="0" w:color="auto"/>
        <w:left w:val="none" w:sz="0" w:space="0" w:color="auto"/>
        <w:bottom w:val="none" w:sz="0" w:space="0" w:color="auto"/>
        <w:right w:val="none" w:sz="0" w:space="0" w:color="auto"/>
      </w:divBdr>
    </w:div>
    <w:div w:id="777145144">
      <w:bodyDiv w:val="1"/>
      <w:marLeft w:val="0"/>
      <w:marRight w:val="0"/>
      <w:marTop w:val="0"/>
      <w:marBottom w:val="0"/>
      <w:divBdr>
        <w:top w:val="none" w:sz="0" w:space="0" w:color="auto"/>
        <w:left w:val="none" w:sz="0" w:space="0" w:color="auto"/>
        <w:bottom w:val="none" w:sz="0" w:space="0" w:color="auto"/>
        <w:right w:val="none" w:sz="0" w:space="0" w:color="auto"/>
      </w:divBdr>
    </w:div>
    <w:div w:id="782503860">
      <w:bodyDiv w:val="1"/>
      <w:marLeft w:val="0"/>
      <w:marRight w:val="0"/>
      <w:marTop w:val="0"/>
      <w:marBottom w:val="0"/>
      <w:divBdr>
        <w:top w:val="none" w:sz="0" w:space="0" w:color="auto"/>
        <w:left w:val="none" w:sz="0" w:space="0" w:color="auto"/>
        <w:bottom w:val="none" w:sz="0" w:space="0" w:color="auto"/>
        <w:right w:val="none" w:sz="0" w:space="0" w:color="auto"/>
      </w:divBdr>
    </w:div>
    <w:div w:id="799804733">
      <w:bodyDiv w:val="1"/>
      <w:marLeft w:val="0"/>
      <w:marRight w:val="0"/>
      <w:marTop w:val="0"/>
      <w:marBottom w:val="0"/>
      <w:divBdr>
        <w:top w:val="none" w:sz="0" w:space="0" w:color="auto"/>
        <w:left w:val="none" w:sz="0" w:space="0" w:color="auto"/>
        <w:bottom w:val="none" w:sz="0" w:space="0" w:color="auto"/>
        <w:right w:val="none" w:sz="0" w:space="0" w:color="auto"/>
      </w:divBdr>
    </w:div>
    <w:div w:id="823618423">
      <w:bodyDiv w:val="1"/>
      <w:marLeft w:val="0"/>
      <w:marRight w:val="0"/>
      <w:marTop w:val="0"/>
      <w:marBottom w:val="0"/>
      <w:divBdr>
        <w:top w:val="none" w:sz="0" w:space="0" w:color="auto"/>
        <w:left w:val="none" w:sz="0" w:space="0" w:color="auto"/>
        <w:bottom w:val="none" w:sz="0" w:space="0" w:color="auto"/>
        <w:right w:val="none" w:sz="0" w:space="0" w:color="auto"/>
      </w:divBdr>
    </w:div>
    <w:div w:id="831261282">
      <w:bodyDiv w:val="1"/>
      <w:marLeft w:val="0"/>
      <w:marRight w:val="0"/>
      <w:marTop w:val="0"/>
      <w:marBottom w:val="0"/>
      <w:divBdr>
        <w:top w:val="none" w:sz="0" w:space="0" w:color="auto"/>
        <w:left w:val="none" w:sz="0" w:space="0" w:color="auto"/>
        <w:bottom w:val="none" w:sz="0" w:space="0" w:color="auto"/>
        <w:right w:val="none" w:sz="0" w:space="0" w:color="auto"/>
      </w:divBdr>
    </w:div>
    <w:div w:id="872033501">
      <w:bodyDiv w:val="1"/>
      <w:marLeft w:val="0"/>
      <w:marRight w:val="0"/>
      <w:marTop w:val="0"/>
      <w:marBottom w:val="0"/>
      <w:divBdr>
        <w:top w:val="none" w:sz="0" w:space="0" w:color="auto"/>
        <w:left w:val="none" w:sz="0" w:space="0" w:color="auto"/>
        <w:bottom w:val="none" w:sz="0" w:space="0" w:color="auto"/>
        <w:right w:val="none" w:sz="0" w:space="0" w:color="auto"/>
      </w:divBdr>
    </w:div>
    <w:div w:id="873421273">
      <w:bodyDiv w:val="1"/>
      <w:marLeft w:val="0"/>
      <w:marRight w:val="0"/>
      <w:marTop w:val="0"/>
      <w:marBottom w:val="0"/>
      <w:divBdr>
        <w:top w:val="none" w:sz="0" w:space="0" w:color="auto"/>
        <w:left w:val="none" w:sz="0" w:space="0" w:color="auto"/>
        <w:bottom w:val="none" w:sz="0" w:space="0" w:color="auto"/>
        <w:right w:val="none" w:sz="0" w:space="0" w:color="auto"/>
      </w:divBdr>
    </w:div>
    <w:div w:id="878013432">
      <w:bodyDiv w:val="1"/>
      <w:marLeft w:val="0"/>
      <w:marRight w:val="0"/>
      <w:marTop w:val="0"/>
      <w:marBottom w:val="0"/>
      <w:divBdr>
        <w:top w:val="none" w:sz="0" w:space="0" w:color="auto"/>
        <w:left w:val="none" w:sz="0" w:space="0" w:color="auto"/>
        <w:bottom w:val="none" w:sz="0" w:space="0" w:color="auto"/>
        <w:right w:val="none" w:sz="0" w:space="0" w:color="auto"/>
      </w:divBdr>
    </w:div>
    <w:div w:id="947078256">
      <w:bodyDiv w:val="1"/>
      <w:marLeft w:val="0"/>
      <w:marRight w:val="0"/>
      <w:marTop w:val="0"/>
      <w:marBottom w:val="0"/>
      <w:divBdr>
        <w:top w:val="none" w:sz="0" w:space="0" w:color="auto"/>
        <w:left w:val="none" w:sz="0" w:space="0" w:color="auto"/>
        <w:bottom w:val="none" w:sz="0" w:space="0" w:color="auto"/>
        <w:right w:val="none" w:sz="0" w:space="0" w:color="auto"/>
      </w:divBdr>
    </w:div>
    <w:div w:id="951284232">
      <w:bodyDiv w:val="1"/>
      <w:marLeft w:val="0"/>
      <w:marRight w:val="0"/>
      <w:marTop w:val="0"/>
      <w:marBottom w:val="0"/>
      <w:divBdr>
        <w:top w:val="none" w:sz="0" w:space="0" w:color="auto"/>
        <w:left w:val="none" w:sz="0" w:space="0" w:color="auto"/>
        <w:bottom w:val="none" w:sz="0" w:space="0" w:color="auto"/>
        <w:right w:val="none" w:sz="0" w:space="0" w:color="auto"/>
      </w:divBdr>
    </w:div>
    <w:div w:id="963385098">
      <w:bodyDiv w:val="1"/>
      <w:marLeft w:val="0"/>
      <w:marRight w:val="0"/>
      <w:marTop w:val="0"/>
      <w:marBottom w:val="0"/>
      <w:divBdr>
        <w:top w:val="none" w:sz="0" w:space="0" w:color="auto"/>
        <w:left w:val="none" w:sz="0" w:space="0" w:color="auto"/>
        <w:bottom w:val="none" w:sz="0" w:space="0" w:color="auto"/>
        <w:right w:val="none" w:sz="0" w:space="0" w:color="auto"/>
      </w:divBdr>
    </w:div>
    <w:div w:id="966856295">
      <w:bodyDiv w:val="1"/>
      <w:marLeft w:val="0"/>
      <w:marRight w:val="0"/>
      <w:marTop w:val="0"/>
      <w:marBottom w:val="0"/>
      <w:divBdr>
        <w:top w:val="none" w:sz="0" w:space="0" w:color="auto"/>
        <w:left w:val="none" w:sz="0" w:space="0" w:color="auto"/>
        <w:bottom w:val="none" w:sz="0" w:space="0" w:color="auto"/>
        <w:right w:val="none" w:sz="0" w:space="0" w:color="auto"/>
      </w:divBdr>
    </w:div>
    <w:div w:id="982389553">
      <w:bodyDiv w:val="1"/>
      <w:marLeft w:val="0"/>
      <w:marRight w:val="0"/>
      <w:marTop w:val="0"/>
      <w:marBottom w:val="0"/>
      <w:divBdr>
        <w:top w:val="none" w:sz="0" w:space="0" w:color="auto"/>
        <w:left w:val="none" w:sz="0" w:space="0" w:color="auto"/>
        <w:bottom w:val="none" w:sz="0" w:space="0" w:color="auto"/>
        <w:right w:val="none" w:sz="0" w:space="0" w:color="auto"/>
      </w:divBdr>
    </w:div>
    <w:div w:id="984698069">
      <w:bodyDiv w:val="1"/>
      <w:marLeft w:val="0"/>
      <w:marRight w:val="0"/>
      <w:marTop w:val="0"/>
      <w:marBottom w:val="0"/>
      <w:divBdr>
        <w:top w:val="none" w:sz="0" w:space="0" w:color="auto"/>
        <w:left w:val="none" w:sz="0" w:space="0" w:color="auto"/>
        <w:bottom w:val="none" w:sz="0" w:space="0" w:color="auto"/>
        <w:right w:val="none" w:sz="0" w:space="0" w:color="auto"/>
      </w:divBdr>
    </w:div>
    <w:div w:id="1066804664">
      <w:bodyDiv w:val="1"/>
      <w:marLeft w:val="0"/>
      <w:marRight w:val="0"/>
      <w:marTop w:val="0"/>
      <w:marBottom w:val="0"/>
      <w:divBdr>
        <w:top w:val="none" w:sz="0" w:space="0" w:color="auto"/>
        <w:left w:val="none" w:sz="0" w:space="0" w:color="auto"/>
        <w:bottom w:val="none" w:sz="0" w:space="0" w:color="auto"/>
        <w:right w:val="none" w:sz="0" w:space="0" w:color="auto"/>
      </w:divBdr>
    </w:div>
    <w:div w:id="1069351771">
      <w:bodyDiv w:val="1"/>
      <w:marLeft w:val="0"/>
      <w:marRight w:val="0"/>
      <w:marTop w:val="0"/>
      <w:marBottom w:val="0"/>
      <w:divBdr>
        <w:top w:val="none" w:sz="0" w:space="0" w:color="auto"/>
        <w:left w:val="none" w:sz="0" w:space="0" w:color="auto"/>
        <w:bottom w:val="none" w:sz="0" w:space="0" w:color="auto"/>
        <w:right w:val="none" w:sz="0" w:space="0" w:color="auto"/>
      </w:divBdr>
    </w:div>
    <w:div w:id="1109426000">
      <w:bodyDiv w:val="1"/>
      <w:marLeft w:val="0"/>
      <w:marRight w:val="0"/>
      <w:marTop w:val="0"/>
      <w:marBottom w:val="0"/>
      <w:divBdr>
        <w:top w:val="none" w:sz="0" w:space="0" w:color="auto"/>
        <w:left w:val="none" w:sz="0" w:space="0" w:color="auto"/>
        <w:bottom w:val="none" w:sz="0" w:space="0" w:color="auto"/>
        <w:right w:val="none" w:sz="0" w:space="0" w:color="auto"/>
      </w:divBdr>
    </w:div>
    <w:div w:id="1113212243">
      <w:bodyDiv w:val="1"/>
      <w:marLeft w:val="0"/>
      <w:marRight w:val="0"/>
      <w:marTop w:val="0"/>
      <w:marBottom w:val="0"/>
      <w:divBdr>
        <w:top w:val="none" w:sz="0" w:space="0" w:color="auto"/>
        <w:left w:val="none" w:sz="0" w:space="0" w:color="auto"/>
        <w:bottom w:val="none" w:sz="0" w:space="0" w:color="auto"/>
        <w:right w:val="none" w:sz="0" w:space="0" w:color="auto"/>
      </w:divBdr>
    </w:div>
    <w:div w:id="1177884688">
      <w:bodyDiv w:val="1"/>
      <w:marLeft w:val="0"/>
      <w:marRight w:val="0"/>
      <w:marTop w:val="0"/>
      <w:marBottom w:val="0"/>
      <w:divBdr>
        <w:top w:val="none" w:sz="0" w:space="0" w:color="auto"/>
        <w:left w:val="none" w:sz="0" w:space="0" w:color="auto"/>
        <w:bottom w:val="none" w:sz="0" w:space="0" w:color="auto"/>
        <w:right w:val="none" w:sz="0" w:space="0" w:color="auto"/>
      </w:divBdr>
    </w:div>
    <w:div w:id="1196163797">
      <w:bodyDiv w:val="1"/>
      <w:marLeft w:val="0"/>
      <w:marRight w:val="0"/>
      <w:marTop w:val="0"/>
      <w:marBottom w:val="0"/>
      <w:divBdr>
        <w:top w:val="none" w:sz="0" w:space="0" w:color="auto"/>
        <w:left w:val="none" w:sz="0" w:space="0" w:color="auto"/>
        <w:bottom w:val="none" w:sz="0" w:space="0" w:color="auto"/>
        <w:right w:val="none" w:sz="0" w:space="0" w:color="auto"/>
      </w:divBdr>
    </w:div>
    <w:div w:id="1206021928">
      <w:bodyDiv w:val="1"/>
      <w:marLeft w:val="0"/>
      <w:marRight w:val="0"/>
      <w:marTop w:val="0"/>
      <w:marBottom w:val="0"/>
      <w:divBdr>
        <w:top w:val="none" w:sz="0" w:space="0" w:color="auto"/>
        <w:left w:val="none" w:sz="0" w:space="0" w:color="auto"/>
        <w:bottom w:val="none" w:sz="0" w:space="0" w:color="auto"/>
        <w:right w:val="none" w:sz="0" w:space="0" w:color="auto"/>
      </w:divBdr>
    </w:div>
    <w:div w:id="1207448297">
      <w:bodyDiv w:val="1"/>
      <w:marLeft w:val="0"/>
      <w:marRight w:val="0"/>
      <w:marTop w:val="0"/>
      <w:marBottom w:val="0"/>
      <w:divBdr>
        <w:top w:val="none" w:sz="0" w:space="0" w:color="auto"/>
        <w:left w:val="none" w:sz="0" w:space="0" w:color="auto"/>
        <w:bottom w:val="none" w:sz="0" w:space="0" w:color="auto"/>
        <w:right w:val="none" w:sz="0" w:space="0" w:color="auto"/>
      </w:divBdr>
    </w:div>
    <w:div w:id="1219046582">
      <w:bodyDiv w:val="1"/>
      <w:marLeft w:val="0"/>
      <w:marRight w:val="0"/>
      <w:marTop w:val="0"/>
      <w:marBottom w:val="0"/>
      <w:divBdr>
        <w:top w:val="none" w:sz="0" w:space="0" w:color="auto"/>
        <w:left w:val="none" w:sz="0" w:space="0" w:color="auto"/>
        <w:bottom w:val="none" w:sz="0" w:space="0" w:color="auto"/>
        <w:right w:val="none" w:sz="0" w:space="0" w:color="auto"/>
      </w:divBdr>
    </w:div>
    <w:div w:id="1240023030">
      <w:bodyDiv w:val="1"/>
      <w:marLeft w:val="0"/>
      <w:marRight w:val="0"/>
      <w:marTop w:val="0"/>
      <w:marBottom w:val="0"/>
      <w:divBdr>
        <w:top w:val="none" w:sz="0" w:space="0" w:color="auto"/>
        <w:left w:val="none" w:sz="0" w:space="0" w:color="auto"/>
        <w:bottom w:val="none" w:sz="0" w:space="0" w:color="auto"/>
        <w:right w:val="none" w:sz="0" w:space="0" w:color="auto"/>
      </w:divBdr>
    </w:div>
    <w:div w:id="1241283311">
      <w:bodyDiv w:val="1"/>
      <w:marLeft w:val="0"/>
      <w:marRight w:val="0"/>
      <w:marTop w:val="0"/>
      <w:marBottom w:val="0"/>
      <w:divBdr>
        <w:top w:val="none" w:sz="0" w:space="0" w:color="auto"/>
        <w:left w:val="none" w:sz="0" w:space="0" w:color="auto"/>
        <w:bottom w:val="none" w:sz="0" w:space="0" w:color="auto"/>
        <w:right w:val="none" w:sz="0" w:space="0" w:color="auto"/>
      </w:divBdr>
    </w:div>
    <w:div w:id="1241528019">
      <w:bodyDiv w:val="1"/>
      <w:marLeft w:val="0"/>
      <w:marRight w:val="0"/>
      <w:marTop w:val="0"/>
      <w:marBottom w:val="0"/>
      <w:divBdr>
        <w:top w:val="none" w:sz="0" w:space="0" w:color="auto"/>
        <w:left w:val="none" w:sz="0" w:space="0" w:color="auto"/>
        <w:bottom w:val="none" w:sz="0" w:space="0" w:color="auto"/>
        <w:right w:val="none" w:sz="0" w:space="0" w:color="auto"/>
      </w:divBdr>
    </w:div>
    <w:div w:id="1262840193">
      <w:bodyDiv w:val="1"/>
      <w:marLeft w:val="0"/>
      <w:marRight w:val="0"/>
      <w:marTop w:val="0"/>
      <w:marBottom w:val="0"/>
      <w:divBdr>
        <w:top w:val="none" w:sz="0" w:space="0" w:color="auto"/>
        <w:left w:val="none" w:sz="0" w:space="0" w:color="auto"/>
        <w:bottom w:val="none" w:sz="0" w:space="0" w:color="auto"/>
        <w:right w:val="none" w:sz="0" w:space="0" w:color="auto"/>
      </w:divBdr>
    </w:div>
    <w:div w:id="1318074968">
      <w:bodyDiv w:val="1"/>
      <w:marLeft w:val="0"/>
      <w:marRight w:val="0"/>
      <w:marTop w:val="0"/>
      <w:marBottom w:val="0"/>
      <w:divBdr>
        <w:top w:val="none" w:sz="0" w:space="0" w:color="auto"/>
        <w:left w:val="none" w:sz="0" w:space="0" w:color="auto"/>
        <w:bottom w:val="none" w:sz="0" w:space="0" w:color="auto"/>
        <w:right w:val="none" w:sz="0" w:space="0" w:color="auto"/>
      </w:divBdr>
    </w:div>
    <w:div w:id="1318654329">
      <w:bodyDiv w:val="1"/>
      <w:marLeft w:val="0"/>
      <w:marRight w:val="0"/>
      <w:marTop w:val="0"/>
      <w:marBottom w:val="0"/>
      <w:divBdr>
        <w:top w:val="none" w:sz="0" w:space="0" w:color="auto"/>
        <w:left w:val="none" w:sz="0" w:space="0" w:color="auto"/>
        <w:bottom w:val="none" w:sz="0" w:space="0" w:color="auto"/>
        <w:right w:val="none" w:sz="0" w:space="0" w:color="auto"/>
      </w:divBdr>
    </w:div>
    <w:div w:id="1351376124">
      <w:bodyDiv w:val="1"/>
      <w:marLeft w:val="0"/>
      <w:marRight w:val="0"/>
      <w:marTop w:val="0"/>
      <w:marBottom w:val="0"/>
      <w:divBdr>
        <w:top w:val="none" w:sz="0" w:space="0" w:color="auto"/>
        <w:left w:val="none" w:sz="0" w:space="0" w:color="auto"/>
        <w:bottom w:val="none" w:sz="0" w:space="0" w:color="auto"/>
        <w:right w:val="none" w:sz="0" w:space="0" w:color="auto"/>
      </w:divBdr>
    </w:div>
    <w:div w:id="1363093185">
      <w:bodyDiv w:val="1"/>
      <w:marLeft w:val="0"/>
      <w:marRight w:val="0"/>
      <w:marTop w:val="0"/>
      <w:marBottom w:val="0"/>
      <w:divBdr>
        <w:top w:val="none" w:sz="0" w:space="0" w:color="auto"/>
        <w:left w:val="none" w:sz="0" w:space="0" w:color="auto"/>
        <w:bottom w:val="none" w:sz="0" w:space="0" w:color="auto"/>
        <w:right w:val="none" w:sz="0" w:space="0" w:color="auto"/>
      </w:divBdr>
    </w:div>
    <w:div w:id="1394696863">
      <w:bodyDiv w:val="1"/>
      <w:marLeft w:val="0"/>
      <w:marRight w:val="0"/>
      <w:marTop w:val="0"/>
      <w:marBottom w:val="0"/>
      <w:divBdr>
        <w:top w:val="none" w:sz="0" w:space="0" w:color="auto"/>
        <w:left w:val="none" w:sz="0" w:space="0" w:color="auto"/>
        <w:bottom w:val="none" w:sz="0" w:space="0" w:color="auto"/>
        <w:right w:val="none" w:sz="0" w:space="0" w:color="auto"/>
      </w:divBdr>
    </w:div>
    <w:div w:id="1419641546">
      <w:bodyDiv w:val="1"/>
      <w:marLeft w:val="0"/>
      <w:marRight w:val="0"/>
      <w:marTop w:val="0"/>
      <w:marBottom w:val="0"/>
      <w:divBdr>
        <w:top w:val="none" w:sz="0" w:space="0" w:color="auto"/>
        <w:left w:val="none" w:sz="0" w:space="0" w:color="auto"/>
        <w:bottom w:val="none" w:sz="0" w:space="0" w:color="auto"/>
        <w:right w:val="none" w:sz="0" w:space="0" w:color="auto"/>
      </w:divBdr>
    </w:div>
    <w:div w:id="1419792333">
      <w:bodyDiv w:val="1"/>
      <w:marLeft w:val="0"/>
      <w:marRight w:val="0"/>
      <w:marTop w:val="0"/>
      <w:marBottom w:val="0"/>
      <w:divBdr>
        <w:top w:val="none" w:sz="0" w:space="0" w:color="auto"/>
        <w:left w:val="none" w:sz="0" w:space="0" w:color="auto"/>
        <w:bottom w:val="none" w:sz="0" w:space="0" w:color="auto"/>
        <w:right w:val="none" w:sz="0" w:space="0" w:color="auto"/>
      </w:divBdr>
    </w:div>
    <w:div w:id="1424448771">
      <w:bodyDiv w:val="1"/>
      <w:marLeft w:val="0"/>
      <w:marRight w:val="0"/>
      <w:marTop w:val="0"/>
      <w:marBottom w:val="0"/>
      <w:divBdr>
        <w:top w:val="none" w:sz="0" w:space="0" w:color="auto"/>
        <w:left w:val="none" w:sz="0" w:space="0" w:color="auto"/>
        <w:bottom w:val="none" w:sz="0" w:space="0" w:color="auto"/>
        <w:right w:val="none" w:sz="0" w:space="0" w:color="auto"/>
      </w:divBdr>
    </w:div>
    <w:div w:id="1458986365">
      <w:bodyDiv w:val="1"/>
      <w:marLeft w:val="0"/>
      <w:marRight w:val="0"/>
      <w:marTop w:val="0"/>
      <w:marBottom w:val="0"/>
      <w:divBdr>
        <w:top w:val="none" w:sz="0" w:space="0" w:color="auto"/>
        <w:left w:val="none" w:sz="0" w:space="0" w:color="auto"/>
        <w:bottom w:val="none" w:sz="0" w:space="0" w:color="auto"/>
        <w:right w:val="none" w:sz="0" w:space="0" w:color="auto"/>
      </w:divBdr>
    </w:div>
    <w:div w:id="1463693254">
      <w:bodyDiv w:val="1"/>
      <w:marLeft w:val="0"/>
      <w:marRight w:val="0"/>
      <w:marTop w:val="0"/>
      <w:marBottom w:val="0"/>
      <w:divBdr>
        <w:top w:val="none" w:sz="0" w:space="0" w:color="auto"/>
        <w:left w:val="none" w:sz="0" w:space="0" w:color="auto"/>
        <w:bottom w:val="none" w:sz="0" w:space="0" w:color="auto"/>
        <w:right w:val="none" w:sz="0" w:space="0" w:color="auto"/>
      </w:divBdr>
    </w:div>
    <w:div w:id="1487817985">
      <w:bodyDiv w:val="1"/>
      <w:marLeft w:val="0"/>
      <w:marRight w:val="0"/>
      <w:marTop w:val="0"/>
      <w:marBottom w:val="0"/>
      <w:divBdr>
        <w:top w:val="none" w:sz="0" w:space="0" w:color="auto"/>
        <w:left w:val="none" w:sz="0" w:space="0" w:color="auto"/>
        <w:bottom w:val="none" w:sz="0" w:space="0" w:color="auto"/>
        <w:right w:val="none" w:sz="0" w:space="0" w:color="auto"/>
      </w:divBdr>
    </w:div>
    <w:div w:id="1511065036">
      <w:bodyDiv w:val="1"/>
      <w:marLeft w:val="0"/>
      <w:marRight w:val="0"/>
      <w:marTop w:val="0"/>
      <w:marBottom w:val="0"/>
      <w:divBdr>
        <w:top w:val="none" w:sz="0" w:space="0" w:color="auto"/>
        <w:left w:val="none" w:sz="0" w:space="0" w:color="auto"/>
        <w:bottom w:val="none" w:sz="0" w:space="0" w:color="auto"/>
        <w:right w:val="none" w:sz="0" w:space="0" w:color="auto"/>
      </w:divBdr>
    </w:div>
    <w:div w:id="1542279705">
      <w:bodyDiv w:val="1"/>
      <w:marLeft w:val="0"/>
      <w:marRight w:val="0"/>
      <w:marTop w:val="0"/>
      <w:marBottom w:val="0"/>
      <w:divBdr>
        <w:top w:val="none" w:sz="0" w:space="0" w:color="auto"/>
        <w:left w:val="none" w:sz="0" w:space="0" w:color="auto"/>
        <w:bottom w:val="none" w:sz="0" w:space="0" w:color="auto"/>
        <w:right w:val="none" w:sz="0" w:space="0" w:color="auto"/>
      </w:divBdr>
    </w:div>
    <w:div w:id="1563176626">
      <w:bodyDiv w:val="1"/>
      <w:marLeft w:val="0"/>
      <w:marRight w:val="0"/>
      <w:marTop w:val="0"/>
      <w:marBottom w:val="0"/>
      <w:divBdr>
        <w:top w:val="none" w:sz="0" w:space="0" w:color="auto"/>
        <w:left w:val="none" w:sz="0" w:space="0" w:color="auto"/>
        <w:bottom w:val="none" w:sz="0" w:space="0" w:color="auto"/>
        <w:right w:val="none" w:sz="0" w:space="0" w:color="auto"/>
      </w:divBdr>
    </w:div>
    <w:div w:id="1589117042">
      <w:bodyDiv w:val="1"/>
      <w:marLeft w:val="0"/>
      <w:marRight w:val="0"/>
      <w:marTop w:val="0"/>
      <w:marBottom w:val="0"/>
      <w:divBdr>
        <w:top w:val="none" w:sz="0" w:space="0" w:color="auto"/>
        <w:left w:val="none" w:sz="0" w:space="0" w:color="auto"/>
        <w:bottom w:val="none" w:sz="0" w:space="0" w:color="auto"/>
        <w:right w:val="none" w:sz="0" w:space="0" w:color="auto"/>
      </w:divBdr>
    </w:div>
    <w:div w:id="1589656288">
      <w:bodyDiv w:val="1"/>
      <w:marLeft w:val="0"/>
      <w:marRight w:val="0"/>
      <w:marTop w:val="0"/>
      <w:marBottom w:val="0"/>
      <w:divBdr>
        <w:top w:val="none" w:sz="0" w:space="0" w:color="auto"/>
        <w:left w:val="none" w:sz="0" w:space="0" w:color="auto"/>
        <w:bottom w:val="none" w:sz="0" w:space="0" w:color="auto"/>
        <w:right w:val="none" w:sz="0" w:space="0" w:color="auto"/>
      </w:divBdr>
    </w:div>
    <w:div w:id="1602225035">
      <w:bodyDiv w:val="1"/>
      <w:marLeft w:val="0"/>
      <w:marRight w:val="0"/>
      <w:marTop w:val="0"/>
      <w:marBottom w:val="0"/>
      <w:divBdr>
        <w:top w:val="none" w:sz="0" w:space="0" w:color="auto"/>
        <w:left w:val="none" w:sz="0" w:space="0" w:color="auto"/>
        <w:bottom w:val="none" w:sz="0" w:space="0" w:color="auto"/>
        <w:right w:val="none" w:sz="0" w:space="0" w:color="auto"/>
      </w:divBdr>
    </w:div>
    <w:div w:id="1621955464">
      <w:bodyDiv w:val="1"/>
      <w:marLeft w:val="0"/>
      <w:marRight w:val="0"/>
      <w:marTop w:val="0"/>
      <w:marBottom w:val="0"/>
      <w:divBdr>
        <w:top w:val="none" w:sz="0" w:space="0" w:color="auto"/>
        <w:left w:val="none" w:sz="0" w:space="0" w:color="auto"/>
        <w:bottom w:val="none" w:sz="0" w:space="0" w:color="auto"/>
        <w:right w:val="none" w:sz="0" w:space="0" w:color="auto"/>
      </w:divBdr>
    </w:div>
    <w:div w:id="1642349925">
      <w:bodyDiv w:val="1"/>
      <w:marLeft w:val="0"/>
      <w:marRight w:val="0"/>
      <w:marTop w:val="0"/>
      <w:marBottom w:val="0"/>
      <w:divBdr>
        <w:top w:val="none" w:sz="0" w:space="0" w:color="auto"/>
        <w:left w:val="none" w:sz="0" w:space="0" w:color="auto"/>
        <w:bottom w:val="none" w:sz="0" w:space="0" w:color="auto"/>
        <w:right w:val="none" w:sz="0" w:space="0" w:color="auto"/>
      </w:divBdr>
    </w:div>
    <w:div w:id="1646199411">
      <w:bodyDiv w:val="1"/>
      <w:marLeft w:val="0"/>
      <w:marRight w:val="0"/>
      <w:marTop w:val="0"/>
      <w:marBottom w:val="0"/>
      <w:divBdr>
        <w:top w:val="none" w:sz="0" w:space="0" w:color="auto"/>
        <w:left w:val="none" w:sz="0" w:space="0" w:color="auto"/>
        <w:bottom w:val="none" w:sz="0" w:space="0" w:color="auto"/>
        <w:right w:val="none" w:sz="0" w:space="0" w:color="auto"/>
      </w:divBdr>
    </w:div>
    <w:div w:id="1646350957">
      <w:bodyDiv w:val="1"/>
      <w:marLeft w:val="0"/>
      <w:marRight w:val="0"/>
      <w:marTop w:val="0"/>
      <w:marBottom w:val="0"/>
      <w:divBdr>
        <w:top w:val="none" w:sz="0" w:space="0" w:color="auto"/>
        <w:left w:val="none" w:sz="0" w:space="0" w:color="auto"/>
        <w:bottom w:val="none" w:sz="0" w:space="0" w:color="auto"/>
        <w:right w:val="none" w:sz="0" w:space="0" w:color="auto"/>
      </w:divBdr>
    </w:div>
    <w:div w:id="1676764373">
      <w:bodyDiv w:val="1"/>
      <w:marLeft w:val="0"/>
      <w:marRight w:val="0"/>
      <w:marTop w:val="0"/>
      <w:marBottom w:val="0"/>
      <w:divBdr>
        <w:top w:val="none" w:sz="0" w:space="0" w:color="auto"/>
        <w:left w:val="none" w:sz="0" w:space="0" w:color="auto"/>
        <w:bottom w:val="none" w:sz="0" w:space="0" w:color="auto"/>
        <w:right w:val="none" w:sz="0" w:space="0" w:color="auto"/>
      </w:divBdr>
    </w:div>
    <w:div w:id="1680085369">
      <w:bodyDiv w:val="1"/>
      <w:marLeft w:val="0"/>
      <w:marRight w:val="0"/>
      <w:marTop w:val="0"/>
      <w:marBottom w:val="0"/>
      <w:divBdr>
        <w:top w:val="none" w:sz="0" w:space="0" w:color="auto"/>
        <w:left w:val="none" w:sz="0" w:space="0" w:color="auto"/>
        <w:bottom w:val="none" w:sz="0" w:space="0" w:color="auto"/>
        <w:right w:val="none" w:sz="0" w:space="0" w:color="auto"/>
      </w:divBdr>
    </w:div>
    <w:div w:id="1700006457">
      <w:bodyDiv w:val="1"/>
      <w:marLeft w:val="0"/>
      <w:marRight w:val="0"/>
      <w:marTop w:val="0"/>
      <w:marBottom w:val="0"/>
      <w:divBdr>
        <w:top w:val="none" w:sz="0" w:space="0" w:color="auto"/>
        <w:left w:val="none" w:sz="0" w:space="0" w:color="auto"/>
        <w:bottom w:val="none" w:sz="0" w:space="0" w:color="auto"/>
        <w:right w:val="none" w:sz="0" w:space="0" w:color="auto"/>
      </w:divBdr>
    </w:div>
    <w:div w:id="1704017196">
      <w:bodyDiv w:val="1"/>
      <w:marLeft w:val="0"/>
      <w:marRight w:val="0"/>
      <w:marTop w:val="0"/>
      <w:marBottom w:val="0"/>
      <w:divBdr>
        <w:top w:val="none" w:sz="0" w:space="0" w:color="auto"/>
        <w:left w:val="none" w:sz="0" w:space="0" w:color="auto"/>
        <w:bottom w:val="none" w:sz="0" w:space="0" w:color="auto"/>
        <w:right w:val="none" w:sz="0" w:space="0" w:color="auto"/>
      </w:divBdr>
    </w:div>
    <w:div w:id="1716268726">
      <w:bodyDiv w:val="1"/>
      <w:marLeft w:val="0"/>
      <w:marRight w:val="0"/>
      <w:marTop w:val="0"/>
      <w:marBottom w:val="0"/>
      <w:divBdr>
        <w:top w:val="none" w:sz="0" w:space="0" w:color="auto"/>
        <w:left w:val="none" w:sz="0" w:space="0" w:color="auto"/>
        <w:bottom w:val="none" w:sz="0" w:space="0" w:color="auto"/>
        <w:right w:val="none" w:sz="0" w:space="0" w:color="auto"/>
      </w:divBdr>
    </w:div>
    <w:div w:id="1720786705">
      <w:bodyDiv w:val="1"/>
      <w:marLeft w:val="0"/>
      <w:marRight w:val="0"/>
      <w:marTop w:val="0"/>
      <w:marBottom w:val="0"/>
      <w:divBdr>
        <w:top w:val="none" w:sz="0" w:space="0" w:color="auto"/>
        <w:left w:val="none" w:sz="0" w:space="0" w:color="auto"/>
        <w:bottom w:val="none" w:sz="0" w:space="0" w:color="auto"/>
        <w:right w:val="none" w:sz="0" w:space="0" w:color="auto"/>
      </w:divBdr>
    </w:div>
    <w:div w:id="1762676233">
      <w:bodyDiv w:val="1"/>
      <w:marLeft w:val="0"/>
      <w:marRight w:val="0"/>
      <w:marTop w:val="0"/>
      <w:marBottom w:val="0"/>
      <w:divBdr>
        <w:top w:val="none" w:sz="0" w:space="0" w:color="auto"/>
        <w:left w:val="none" w:sz="0" w:space="0" w:color="auto"/>
        <w:bottom w:val="none" w:sz="0" w:space="0" w:color="auto"/>
        <w:right w:val="none" w:sz="0" w:space="0" w:color="auto"/>
      </w:divBdr>
    </w:div>
    <w:div w:id="1788960573">
      <w:bodyDiv w:val="1"/>
      <w:marLeft w:val="0"/>
      <w:marRight w:val="0"/>
      <w:marTop w:val="0"/>
      <w:marBottom w:val="0"/>
      <w:divBdr>
        <w:top w:val="none" w:sz="0" w:space="0" w:color="auto"/>
        <w:left w:val="none" w:sz="0" w:space="0" w:color="auto"/>
        <w:bottom w:val="none" w:sz="0" w:space="0" w:color="auto"/>
        <w:right w:val="none" w:sz="0" w:space="0" w:color="auto"/>
      </w:divBdr>
    </w:div>
    <w:div w:id="1843203119">
      <w:bodyDiv w:val="1"/>
      <w:marLeft w:val="0"/>
      <w:marRight w:val="0"/>
      <w:marTop w:val="0"/>
      <w:marBottom w:val="0"/>
      <w:divBdr>
        <w:top w:val="none" w:sz="0" w:space="0" w:color="auto"/>
        <w:left w:val="none" w:sz="0" w:space="0" w:color="auto"/>
        <w:bottom w:val="none" w:sz="0" w:space="0" w:color="auto"/>
        <w:right w:val="none" w:sz="0" w:space="0" w:color="auto"/>
      </w:divBdr>
    </w:div>
    <w:div w:id="1878002572">
      <w:bodyDiv w:val="1"/>
      <w:marLeft w:val="0"/>
      <w:marRight w:val="0"/>
      <w:marTop w:val="0"/>
      <w:marBottom w:val="0"/>
      <w:divBdr>
        <w:top w:val="none" w:sz="0" w:space="0" w:color="auto"/>
        <w:left w:val="none" w:sz="0" w:space="0" w:color="auto"/>
        <w:bottom w:val="none" w:sz="0" w:space="0" w:color="auto"/>
        <w:right w:val="none" w:sz="0" w:space="0" w:color="auto"/>
      </w:divBdr>
    </w:div>
    <w:div w:id="1924681485">
      <w:bodyDiv w:val="1"/>
      <w:marLeft w:val="0"/>
      <w:marRight w:val="0"/>
      <w:marTop w:val="0"/>
      <w:marBottom w:val="0"/>
      <w:divBdr>
        <w:top w:val="none" w:sz="0" w:space="0" w:color="auto"/>
        <w:left w:val="none" w:sz="0" w:space="0" w:color="auto"/>
        <w:bottom w:val="none" w:sz="0" w:space="0" w:color="auto"/>
        <w:right w:val="none" w:sz="0" w:space="0" w:color="auto"/>
      </w:divBdr>
    </w:div>
    <w:div w:id="1953366025">
      <w:bodyDiv w:val="1"/>
      <w:marLeft w:val="0"/>
      <w:marRight w:val="0"/>
      <w:marTop w:val="0"/>
      <w:marBottom w:val="0"/>
      <w:divBdr>
        <w:top w:val="none" w:sz="0" w:space="0" w:color="auto"/>
        <w:left w:val="none" w:sz="0" w:space="0" w:color="auto"/>
        <w:bottom w:val="none" w:sz="0" w:space="0" w:color="auto"/>
        <w:right w:val="none" w:sz="0" w:space="0" w:color="auto"/>
      </w:divBdr>
    </w:div>
    <w:div w:id="1957640572">
      <w:bodyDiv w:val="1"/>
      <w:marLeft w:val="0"/>
      <w:marRight w:val="0"/>
      <w:marTop w:val="0"/>
      <w:marBottom w:val="0"/>
      <w:divBdr>
        <w:top w:val="none" w:sz="0" w:space="0" w:color="auto"/>
        <w:left w:val="none" w:sz="0" w:space="0" w:color="auto"/>
        <w:bottom w:val="none" w:sz="0" w:space="0" w:color="auto"/>
        <w:right w:val="none" w:sz="0" w:space="0" w:color="auto"/>
      </w:divBdr>
    </w:div>
    <w:div w:id="1958634810">
      <w:bodyDiv w:val="1"/>
      <w:marLeft w:val="0"/>
      <w:marRight w:val="0"/>
      <w:marTop w:val="0"/>
      <w:marBottom w:val="0"/>
      <w:divBdr>
        <w:top w:val="none" w:sz="0" w:space="0" w:color="auto"/>
        <w:left w:val="none" w:sz="0" w:space="0" w:color="auto"/>
        <w:bottom w:val="none" w:sz="0" w:space="0" w:color="auto"/>
        <w:right w:val="none" w:sz="0" w:space="0" w:color="auto"/>
      </w:divBdr>
    </w:div>
    <w:div w:id="1983073973">
      <w:bodyDiv w:val="1"/>
      <w:marLeft w:val="0"/>
      <w:marRight w:val="0"/>
      <w:marTop w:val="0"/>
      <w:marBottom w:val="0"/>
      <w:divBdr>
        <w:top w:val="none" w:sz="0" w:space="0" w:color="auto"/>
        <w:left w:val="none" w:sz="0" w:space="0" w:color="auto"/>
        <w:bottom w:val="none" w:sz="0" w:space="0" w:color="auto"/>
        <w:right w:val="none" w:sz="0" w:space="0" w:color="auto"/>
      </w:divBdr>
    </w:div>
    <w:div w:id="1988511618">
      <w:bodyDiv w:val="1"/>
      <w:marLeft w:val="0"/>
      <w:marRight w:val="0"/>
      <w:marTop w:val="0"/>
      <w:marBottom w:val="0"/>
      <w:divBdr>
        <w:top w:val="none" w:sz="0" w:space="0" w:color="auto"/>
        <w:left w:val="none" w:sz="0" w:space="0" w:color="auto"/>
        <w:bottom w:val="none" w:sz="0" w:space="0" w:color="auto"/>
        <w:right w:val="none" w:sz="0" w:space="0" w:color="auto"/>
      </w:divBdr>
    </w:div>
    <w:div w:id="1997875732">
      <w:bodyDiv w:val="1"/>
      <w:marLeft w:val="0"/>
      <w:marRight w:val="0"/>
      <w:marTop w:val="0"/>
      <w:marBottom w:val="0"/>
      <w:divBdr>
        <w:top w:val="none" w:sz="0" w:space="0" w:color="auto"/>
        <w:left w:val="none" w:sz="0" w:space="0" w:color="auto"/>
        <w:bottom w:val="none" w:sz="0" w:space="0" w:color="auto"/>
        <w:right w:val="none" w:sz="0" w:space="0" w:color="auto"/>
      </w:divBdr>
    </w:div>
    <w:div w:id="2001881696">
      <w:bodyDiv w:val="1"/>
      <w:marLeft w:val="0"/>
      <w:marRight w:val="0"/>
      <w:marTop w:val="0"/>
      <w:marBottom w:val="0"/>
      <w:divBdr>
        <w:top w:val="none" w:sz="0" w:space="0" w:color="auto"/>
        <w:left w:val="none" w:sz="0" w:space="0" w:color="auto"/>
        <w:bottom w:val="none" w:sz="0" w:space="0" w:color="auto"/>
        <w:right w:val="none" w:sz="0" w:space="0" w:color="auto"/>
      </w:divBdr>
    </w:div>
    <w:div w:id="2003004453">
      <w:bodyDiv w:val="1"/>
      <w:marLeft w:val="0"/>
      <w:marRight w:val="0"/>
      <w:marTop w:val="0"/>
      <w:marBottom w:val="0"/>
      <w:divBdr>
        <w:top w:val="none" w:sz="0" w:space="0" w:color="auto"/>
        <w:left w:val="none" w:sz="0" w:space="0" w:color="auto"/>
        <w:bottom w:val="none" w:sz="0" w:space="0" w:color="auto"/>
        <w:right w:val="none" w:sz="0" w:space="0" w:color="auto"/>
      </w:divBdr>
    </w:div>
    <w:div w:id="2034769791">
      <w:bodyDiv w:val="1"/>
      <w:marLeft w:val="0"/>
      <w:marRight w:val="0"/>
      <w:marTop w:val="0"/>
      <w:marBottom w:val="0"/>
      <w:divBdr>
        <w:top w:val="none" w:sz="0" w:space="0" w:color="auto"/>
        <w:left w:val="none" w:sz="0" w:space="0" w:color="auto"/>
        <w:bottom w:val="none" w:sz="0" w:space="0" w:color="auto"/>
        <w:right w:val="none" w:sz="0" w:space="0" w:color="auto"/>
      </w:divBdr>
    </w:div>
    <w:div w:id="2071152211">
      <w:bodyDiv w:val="1"/>
      <w:marLeft w:val="0"/>
      <w:marRight w:val="0"/>
      <w:marTop w:val="0"/>
      <w:marBottom w:val="0"/>
      <w:divBdr>
        <w:top w:val="none" w:sz="0" w:space="0" w:color="auto"/>
        <w:left w:val="none" w:sz="0" w:space="0" w:color="auto"/>
        <w:bottom w:val="none" w:sz="0" w:space="0" w:color="auto"/>
        <w:right w:val="none" w:sz="0" w:space="0" w:color="auto"/>
      </w:divBdr>
    </w:div>
    <w:div w:id="2082098807">
      <w:bodyDiv w:val="1"/>
      <w:marLeft w:val="0"/>
      <w:marRight w:val="0"/>
      <w:marTop w:val="0"/>
      <w:marBottom w:val="0"/>
      <w:divBdr>
        <w:top w:val="none" w:sz="0" w:space="0" w:color="auto"/>
        <w:left w:val="none" w:sz="0" w:space="0" w:color="auto"/>
        <w:bottom w:val="none" w:sz="0" w:space="0" w:color="auto"/>
        <w:right w:val="none" w:sz="0" w:space="0" w:color="auto"/>
      </w:divBdr>
    </w:div>
    <w:div w:id="2082605263">
      <w:bodyDiv w:val="1"/>
      <w:marLeft w:val="0"/>
      <w:marRight w:val="0"/>
      <w:marTop w:val="0"/>
      <w:marBottom w:val="0"/>
      <w:divBdr>
        <w:top w:val="none" w:sz="0" w:space="0" w:color="auto"/>
        <w:left w:val="none" w:sz="0" w:space="0" w:color="auto"/>
        <w:bottom w:val="none" w:sz="0" w:space="0" w:color="auto"/>
        <w:right w:val="none" w:sz="0" w:space="0" w:color="auto"/>
      </w:divBdr>
    </w:div>
    <w:div w:id="2087609015">
      <w:bodyDiv w:val="1"/>
      <w:marLeft w:val="0"/>
      <w:marRight w:val="0"/>
      <w:marTop w:val="0"/>
      <w:marBottom w:val="0"/>
      <w:divBdr>
        <w:top w:val="none" w:sz="0" w:space="0" w:color="auto"/>
        <w:left w:val="none" w:sz="0" w:space="0" w:color="auto"/>
        <w:bottom w:val="none" w:sz="0" w:space="0" w:color="auto"/>
        <w:right w:val="none" w:sz="0" w:space="0" w:color="auto"/>
      </w:divBdr>
    </w:div>
    <w:div w:id="21010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37529/COVID-19_Winter_Pla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chesterdiocese.cmail20.com/t/r-l-juiulkyd-kddjddduij-d/" TargetMode="External"/><Relationship Id="rId5" Type="http://schemas.openxmlformats.org/officeDocument/2006/relationships/webSettings" Target="webSettings.xml"/><Relationship Id="rId10" Type="http://schemas.openxmlformats.org/officeDocument/2006/relationships/hyperlink" Target="https://www.manchester.anglican.org/vacancies/area-dean-seven-posts.php" TargetMode="External"/><Relationship Id="rId4" Type="http://schemas.openxmlformats.org/officeDocument/2006/relationships/settings" Target="settings.xml"/><Relationship Id="rId9" Type="http://schemas.openxmlformats.org/officeDocument/2006/relationships/hyperlink" Target="https://cofemanchester.contentfiles.net/media/documents/document/2020/09/Letter_to_Clergy_from_Deborah_Smith_Variation_to_Admission_Arrangements_.._.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A4C9A-BABF-432A-BC16-0F2875BF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Moore</dc:creator>
  <cp:lastModifiedBy>Alison Moore</cp:lastModifiedBy>
  <cp:revision>8</cp:revision>
  <cp:lastPrinted>2020-07-14T11:44:00Z</cp:lastPrinted>
  <dcterms:created xsi:type="dcterms:W3CDTF">2020-11-30T15:09:00Z</dcterms:created>
  <dcterms:modified xsi:type="dcterms:W3CDTF">2020-12-01T13:28:00Z</dcterms:modified>
</cp:coreProperties>
</file>